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229048</wp:posOffset>
                </wp:positionH>
                <wp:positionV relativeFrom="page">
                  <wp:posOffset>182246</wp:posOffset>
                </wp:positionV>
                <wp:extent cx="7315200" cy="1215391"/>
                <wp:effectExtent b="0" l="0" r="0" t="0"/>
                <wp:wrapNone/>
                <wp:docPr id="220" name=""/>
                <a:graphic>
                  <a:graphicData uri="http://schemas.microsoft.com/office/word/2010/wordprocessingGroup">
                    <wpg:wgp>
                      <wpg:cNvGrpSpPr/>
                      <wpg:grpSpPr>
                        <a:xfrm>
                          <a:off x="1688400" y="3172305"/>
                          <a:ext cx="7315200" cy="1215391"/>
                          <a:chOff x="1688400" y="3172305"/>
                          <a:chExt cx="7315200" cy="1215391"/>
                        </a:xfrm>
                      </wpg:grpSpPr>
                      <wpg:grpSp>
                        <wpg:cNvGrpSpPr/>
                        <wpg:grpSpPr>
                          <a:xfrm>
                            <a:off x="1688400" y="3172305"/>
                            <a:ext cx="7315200" cy="1215391"/>
                            <a:chOff x="1688400" y="3172305"/>
                            <a:chExt cx="7315200" cy="1215391"/>
                          </a:xfrm>
                        </wpg:grpSpPr>
                        <wps:wsp>
                          <wps:cNvSpPr/>
                          <wps:cNvPr id="5" name="Shape 5"/>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1688400" y="3172305"/>
                              <a:chExt cx="7315200" cy="1215391"/>
                            </a:xfrm>
                          </wpg:grpSpPr>
                          <wps:wsp>
                            <wps:cNvSpPr/>
                            <wps:cNvPr id="11" name="Shape 11"/>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0" y="-1"/>
                                <a:chExt cx="7315200" cy="1216153"/>
                              </a:xfrm>
                            </wpg:grpSpPr>
                            <wps:wsp>
                              <wps:cNvSpPr/>
                              <wps:cNvPr id="13" name="Shape 13"/>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5" name="Shape 15"/>
                              <wps:spPr>
                                <a:xfrm>
                                  <a:off x="0" y="0"/>
                                  <a:ext cx="7315200" cy="1216152"/>
                                </a:xfrm>
                                <a:prstGeom prst="rect">
                                  <a:avLst/>
                                </a:prstGeom>
                                <a:blipFill rotWithShape="1">
                                  <a:blip r:embed="rId7">
                                    <a:alphaModFix/>
                                  </a:blip>
                                  <a:stretch>
                                    <a:fillRect b="0" l="0" r="-7569"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229048</wp:posOffset>
                </wp:positionH>
                <wp:positionV relativeFrom="page">
                  <wp:posOffset>182246</wp:posOffset>
                </wp:positionV>
                <wp:extent cx="7315200" cy="1215391"/>
                <wp:effectExtent b="0" l="0" r="0" t="0"/>
                <wp:wrapNone/>
                <wp:docPr id="220"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-847721</wp:posOffset>
            </wp:positionH>
            <wp:positionV relativeFrom="paragraph">
              <wp:posOffset>95250</wp:posOffset>
            </wp:positionV>
            <wp:extent cx="1990090" cy="429895"/>
            <wp:effectExtent b="0" l="0" r="0" t="0"/>
            <wp:wrapSquare wrapText="bothSides" distB="0" distT="0" distL="114300" distR="114300"/>
            <wp:docPr id="237" name="image3.png"/>
            <a:graphic>
              <a:graphicData uri="http://schemas.openxmlformats.org/drawingml/2006/picture">
                <pic:pic>
                  <pic:nvPicPr>
                    <pic:cNvPr id="0" name="image3.png"/>
                    <pic:cNvPicPr preferRelativeResize="0"/>
                  </pic:nvPicPr>
                  <pic:blipFill>
                    <a:blip r:embed="rId9"/>
                    <a:srcRect b="15389" l="3131" r="4136" t="13346"/>
                    <a:stretch>
                      <a:fillRect/>
                    </a:stretch>
                  </pic:blipFill>
                  <pic:spPr>
                    <a:xfrm>
                      <a:off x="0" y="0"/>
                      <a:ext cx="1990090" cy="429895"/>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Georgia" w:cs="Georgia" w:eastAsia="Georgia" w:hAnsi="Georgia"/>
          <w:b w:val="1"/>
          <w:i w:val="1"/>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-875347</wp:posOffset>
                </wp:positionH>
                <wp:positionV relativeFrom="page">
                  <wp:posOffset>2368869</wp:posOffset>
                </wp:positionV>
                <wp:extent cx="7190105" cy="3223151"/>
                <wp:effectExtent b="0" l="0" r="0" t="0"/>
                <wp:wrapSquare wrapText="bothSides" distB="0" distT="0" distL="114300" distR="114300"/>
                <wp:docPr id="219" name=""/>
                <a:graphic>
                  <a:graphicData uri="http://schemas.microsoft.com/office/word/2010/wordprocessingShape">
                    <wps:wsp>
                      <wps:cNvSpPr/>
                      <wps:cNvPr id="8" name="Shape 8"/>
                      <wps:spPr>
                        <a:xfrm>
                          <a:off x="1765235" y="2179427"/>
                          <a:ext cx="7161530" cy="3201147"/>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1"/>
                                <w:strike w:val="0"/>
                                <w:color w:val="4472c4"/>
                                <w:sz w:val="64"/>
                                <w:vertAlign w:val="baseline"/>
                              </w:rPr>
                              <w:t xml:space="preserve">Circuito de lógica cableada</w:t>
                            </w:r>
                            <w:r w:rsidDel="00000000" w:rsidR="00000000" w:rsidRPr="00000000">
                              <w:rPr>
                                <w:rFonts w:ascii="Calibri" w:cs="Calibri" w:eastAsia="Calibri" w:hAnsi="Calibri"/>
                                <w:b w:val="0"/>
                                <w:i w:val="0"/>
                                <w:smallCaps w:val="1"/>
                                <w:strike w:val="0"/>
                                <w:color w:val="4472c4"/>
                                <w:sz w:val="64"/>
                                <w:vertAlign w:val="baseline"/>
                              </w:rPr>
                              <w:br w:type="textWrapping"/>
                            </w:r>
                            <w:r w:rsidDel="00000000" w:rsidR="00000000" w:rsidRPr="00000000">
                              <w:rPr>
                                <w:rFonts w:ascii="Calibri" w:cs="Calibri" w:eastAsia="Calibri" w:hAnsi="Calibri"/>
                                <w:b w:val="0"/>
                                <w:i w:val="0"/>
                                <w:smallCaps w:val="0"/>
                                <w:strike w:val="0"/>
                                <w:color w:val="404040"/>
                                <w:sz w:val="36"/>
                                <w:vertAlign w:val="baseline"/>
                              </w:rPr>
                              <w:t xml:space="preserve"> Pr</w:t>
                            </w:r>
                            <w:r w:rsidDel="00000000" w:rsidR="00000000" w:rsidRPr="00000000">
                              <w:rPr>
                                <w:rFonts w:ascii="Calibri" w:cs="Calibri" w:eastAsia="Calibri" w:hAnsi="Calibri"/>
                                <w:b w:val="0"/>
                                <w:i w:val="0"/>
                                <w:smallCaps w:val="0"/>
                                <w:strike w:val="0"/>
                                <w:color w:val="404040"/>
                                <w:sz w:val="36"/>
                                <w:vertAlign w:val="baseline"/>
                              </w:rPr>
                              <w:t xml:space="preserve">oyecto final PLC: Automatización de paletizador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404040"/>
                                <w:sz w:val="36"/>
                                <w:vertAlign w:val="baseline"/>
                              </w:rPr>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-875347</wp:posOffset>
                </wp:positionH>
                <wp:positionV relativeFrom="page">
                  <wp:posOffset>2368869</wp:posOffset>
                </wp:positionV>
                <wp:extent cx="7190105" cy="3223151"/>
                <wp:effectExtent b="0" l="0" r="0" t="0"/>
                <wp:wrapSquare wrapText="bothSides" distB="0" distT="0" distL="114300" distR="114300"/>
                <wp:docPr id="219"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7190105" cy="322315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228600</wp:posOffset>
                </wp:positionH>
                <wp:positionV relativeFrom="page">
                  <wp:posOffset>5789377</wp:posOffset>
                </wp:positionV>
                <wp:extent cx="7315200" cy="3325091"/>
                <wp:effectExtent b="0" l="0" r="0" t="0"/>
                <wp:wrapSquare wrapText="bothSides" distB="0" distT="0" distL="114300" distR="114300"/>
                <wp:docPr id="218" name=""/>
                <a:graphic>
                  <a:graphicData uri="http://schemas.microsoft.com/office/word/2010/wordprocessingGroup">
                    <wpg:wgp>
                      <wpg:cNvGrpSpPr/>
                      <wpg:grpSpPr>
                        <a:xfrm>
                          <a:off x="1688400" y="2317526"/>
                          <a:ext cx="7315200" cy="3325091"/>
                          <a:chOff x="1688400" y="2317526"/>
                          <a:chExt cx="7315200" cy="3106500"/>
                        </a:xfrm>
                      </wpg:grpSpPr>
                      <pic:pic>
                        <pic:nvPicPr>
                          <pic:cNvPr id="2" name="Shape 2"/>
                          <pic:cNvPicPr preferRelativeResize="0"/>
                        </pic:nvPicPr>
                        <pic:blipFill>
                          <a:blip r:embed="rId11">
                            <a:alphaModFix/>
                          </a:blip>
                          <a:stretch>
                            <a:fillRect/>
                          </a:stretch>
                        </pic:blipFill>
                        <pic:spPr>
                          <a:xfrm>
                            <a:off x="3938025" y="2925850"/>
                            <a:ext cx="380925" cy="380925"/>
                          </a:xfrm>
                          <a:prstGeom prst="rect">
                            <a:avLst/>
                          </a:prstGeom>
                          <a:noFill/>
                          <a:ln>
                            <a:noFill/>
                          </a:ln>
                        </pic:spPr>
                      </pic:pic>
                      <pic:pic>
                        <pic:nvPicPr>
                          <pic:cNvPr id="3" name="Shape 3"/>
                          <pic:cNvPicPr preferRelativeResize="0"/>
                        </pic:nvPicPr>
                        <pic:blipFill>
                          <a:blip r:embed="rId12">
                            <a:alphaModFix/>
                          </a:blip>
                          <a:stretch>
                            <a:fillRect/>
                          </a:stretch>
                        </pic:blipFill>
                        <pic:spPr>
                          <a:xfrm>
                            <a:off x="3938025" y="3486200"/>
                            <a:ext cx="380925" cy="380925"/>
                          </a:xfrm>
                          <a:prstGeom prst="rect">
                            <a:avLst/>
                          </a:prstGeom>
                          <a:noFill/>
                          <a:ln>
                            <a:noFill/>
                          </a:ln>
                        </pic:spPr>
                      </pic:pic>
                      <wpg:grpSp>
                        <wpg:cNvGrpSpPr/>
                        <wpg:grpSpPr>
                          <a:xfrm>
                            <a:off x="1688400" y="2317526"/>
                            <a:ext cx="7315200" cy="3106500"/>
                            <a:chOff x="1688400" y="2073250"/>
                            <a:chExt cx="7315200" cy="3096900"/>
                          </a:xfrm>
                        </wpg:grpSpPr>
                        <wps:wsp>
                          <wps:cNvSpPr/>
                          <wps:cNvPr id="5" name="Shape 5"/>
                          <wps:spPr>
                            <a:xfrm>
                              <a:off x="1688400" y="2073250"/>
                              <a:ext cx="7315200" cy="309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688400" y="2073250"/>
                              <a:ext cx="7315200" cy="3096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595959"/>
                                    <w:sz w:val="28"/>
                                    <w:vertAlign w:val="baseline"/>
                                  </w:rPr>
                                  <w:t xml:space="preserve">           </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1"/>
                                    <w:smallCaps w:val="0"/>
                                    <w:strike w:val="0"/>
                                    <w:color w:val="0000ff"/>
                                    <w:sz w:val="21"/>
                                    <w:u w:val="single"/>
                                    <w:vertAlign w:val="baseline"/>
                                  </w:rPr>
                                </w:r>
                              </w:p>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Arial" w:cs="Arial" w:eastAsia="Arial" w:hAnsi="Arial"/>
                                    <w:b w:val="0"/>
                                    <w:i w:val="1"/>
                                    <w:smallCaps w:val="0"/>
                                    <w:strike w:val="0"/>
                                    <w:color w:val="000099"/>
                                    <w:sz w:val="21"/>
                                    <w:u w:val="single"/>
                                    <w:vertAlign w:val="baseline"/>
                                  </w:rPr>
                                </w:r>
                                <w:r w:rsidDel="00000000" w:rsidR="00000000" w:rsidRPr="00000000">
                                  <w:rPr>
                                    <w:rFonts w:ascii="Arial" w:cs="Arial" w:eastAsia="Arial" w:hAnsi="Arial"/>
                                    <w:b w:val="0"/>
                                    <w:i w:val="0"/>
                                    <w:smallCaps w:val="0"/>
                                    <w:strike w:val="0"/>
                                    <w:color w:val="666666"/>
                                    <w:sz w:val="28"/>
                                    <w:vertAlign w:val="baseline"/>
                                  </w:rPr>
                                  <w:t xml:space="preserve">   Axel Arriola Fonseca / 5802023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66666"/>
                                    <w:sz w:val="28"/>
                                    <w:vertAlign w:val="baseline"/>
                                  </w:rPr>
                                </w:r>
                                <w:r w:rsidDel="00000000" w:rsidR="00000000" w:rsidRPr="00000000">
                                  <w:rPr>
                                    <w:rFonts w:ascii="Arial" w:cs="Arial" w:eastAsia="Arial" w:hAnsi="Arial"/>
                                    <w:b w:val="0"/>
                                    <w:i w:val="0"/>
                                    <w:smallCaps w:val="0"/>
                                    <w:strike w:val="0"/>
                                    <w:color w:val="000000"/>
                                    <w:sz w:val="21"/>
                                    <w:vertAlign w:val="baseline"/>
                                  </w:rPr>
                                  <w:t xml:space="preserve"> 		    Ingeniería Mecatrónica/</w:t>
                                </w:r>
                                <w:r w:rsidDel="00000000" w:rsidR="00000000" w:rsidRPr="00000000">
                                  <w:rPr>
                                    <w:rFonts w:ascii="Arial" w:cs="Arial" w:eastAsia="Arial" w:hAnsi="Arial"/>
                                    <w:b w:val="0"/>
                                    <w:i w:val="1"/>
                                    <w:smallCaps w:val="0"/>
                                    <w:strike w:val="0"/>
                                    <w:color w:val="4a86e8"/>
                                    <w:sz w:val="21"/>
                                    <w:u w:val="single"/>
                                    <w:vertAlign w:val="baseline"/>
                                  </w:rPr>
                                  <w:t xml:space="preserve"> </w:t>
                                </w:r>
                                <w:r w:rsidDel="00000000" w:rsidR="00000000" w:rsidRPr="00000000">
                                  <w:rPr>
                                    <w:rFonts w:ascii="Arial" w:cs="Arial" w:eastAsia="Arial" w:hAnsi="Arial"/>
                                    <w:b w:val="0"/>
                                    <w:i w:val="1"/>
                                    <w:smallCaps w:val="0"/>
                                    <w:strike w:val="0"/>
                                    <w:color w:val="0000ff"/>
                                    <w:sz w:val="21"/>
                                    <w:u w:val="single"/>
                                    <w:vertAlign w:val="baseline"/>
                                  </w:rPr>
                                  <w:t xml:space="preserve">axel.arriola@upaep.edu.mx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ff"/>
                                    <w:sz w:val="21"/>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99"/>
                                    <w:sz w:val="21"/>
                                    <w:u w:val="single"/>
                                    <w:vertAlign w:val="baseline"/>
                                  </w:rPr>
                                </w:r>
                                <w:r w:rsidDel="00000000" w:rsidR="00000000" w:rsidRPr="00000000">
                                  <w:rPr>
                                    <w:rFonts w:ascii="Arial" w:cs="Arial" w:eastAsia="Arial" w:hAnsi="Arial"/>
                                    <w:b w:val="0"/>
                                    <w:i w:val="1"/>
                                    <w:smallCaps w:val="0"/>
                                    <w:strike w:val="0"/>
                                    <w:color w:val="000099"/>
                                    <w:sz w:val="21"/>
                                    <w:u w:val="single"/>
                                    <w:vertAlign w:val="baseline"/>
                                  </w:rPr>
                                  <w:t xml:space="preserve">		</w:t>
                                </w:r>
                                <w:r w:rsidDel="00000000" w:rsidR="00000000" w:rsidRPr="00000000">
                                  <w:rPr>
                                    <w:rFonts w:ascii="Arial" w:cs="Arial" w:eastAsia="Arial" w:hAnsi="Arial"/>
                                    <w:b w:val="0"/>
                                    <w:i w:val="1"/>
                                    <w:smallCaps w:val="0"/>
                                    <w:strike w:val="0"/>
                                    <w:color w:val="000099"/>
                                    <w:sz w:val="21"/>
                                    <w:vertAlign w:val="baseline"/>
                                  </w:rPr>
                                  <w:t xml:space="preserve">   </w:t>
                                </w:r>
                                <w:r w:rsidDel="00000000" w:rsidR="00000000" w:rsidRPr="00000000">
                                  <w:rPr>
                                    <w:rFonts w:ascii="Arial" w:cs="Arial" w:eastAsia="Arial" w:hAnsi="Arial"/>
                                    <w:b w:val="0"/>
                                    <w:i w:val="0"/>
                                    <w:smallCaps w:val="0"/>
                                    <w:strike w:val="0"/>
                                    <w:color w:val="666666"/>
                                    <w:sz w:val="28"/>
                                    <w:vertAlign w:val="baseline"/>
                                  </w:rPr>
                                  <w:t xml:space="preserve">Dennis Ivan Perez Montiel / 5801988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66666"/>
                                    <w:sz w:val="28"/>
                                    <w:vertAlign w:val="baseline"/>
                                  </w:rPr>
                                </w:r>
                                <w:r w:rsidDel="00000000" w:rsidR="00000000" w:rsidRPr="00000000">
                                  <w:rPr>
                                    <w:rFonts w:ascii="Arial" w:cs="Arial" w:eastAsia="Arial" w:hAnsi="Arial"/>
                                    <w:b w:val="0"/>
                                    <w:i w:val="0"/>
                                    <w:smallCaps w:val="0"/>
                                    <w:strike w:val="0"/>
                                    <w:color w:val="000000"/>
                                    <w:sz w:val="21"/>
                                    <w:vertAlign w:val="baseline"/>
                                  </w:rPr>
                                  <w:t xml:space="preserve"> 		    Ingeniería Mecatrónica/</w:t>
                                </w:r>
                                <w:r w:rsidDel="00000000" w:rsidR="00000000" w:rsidRPr="00000000">
                                  <w:rPr>
                                    <w:rFonts w:ascii="Arial" w:cs="Arial" w:eastAsia="Arial" w:hAnsi="Arial"/>
                                    <w:b w:val="0"/>
                                    <w:i w:val="1"/>
                                    <w:smallCaps w:val="0"/>
                                    <w:strike w:val="0"/>
                                    <w:color w:val="0000ff"/>
                                    <w:sz w:val="21"/>
                                    <w:u w:val="single"/>
                                    <w:vertAlign w:val="baseline"/>
                                  </w:rPr>
                                  <w:t xml:space="preserve"> </w:t>
                                </w:r>
                                <w:r w:rsidDel="00000000" w:rsidR="00000000" w:rsidRPr="00000000">
                                  <w:rPr>
                                    <w:rFonts w:ascii="Arial" w:cs="Arial" w:eastAsia="Arial" w:hAnsi="Arial"/>
                                    <w:b w:val="0"/>
                                    <w:i w:val="1"/>
                                    <w:smallCaps w:val="0"/>
                                    <w:strike w:val="0"/>
                                    <w:color w:val="000099"/>
                                    <w:sz w:val="21"/>
                                    <w:u w:val="single"/>
                                    <w:vertAlign w:val="baseline"/>
                                  </w:rPr>
                                  <w:t xml:space="preserve">dennisivan.perez@upaep.edu.mx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ff"/>
                                    <w:sz w:val="21"/>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ff"/>
                                    <w:sz w:val="21"/>
                                    <w:u w:val="single"/>
                                    <w:vertAlign w:val="baseline"/>
                                  </w:rPr>
                                </w:r>
                                <w:r w:rsidDel="00000000" w:rsidR="00000000" w:rsidRPr="00000000">
                                  <w:rPr>
                                    <w:rFonts w:ascii="Arial" w:cs="Arial" w:eastAsia="Arial" w:hAnsi="Arial"/>
                                    <w:b w:val="0"/>
                                    <w:i w:val="0"/>
                                    <w:smallCaps w:val="0"/>
                                    <w:strike w:val="0"/>
                                    <w:color w:val="595959"/>
                                    <w:sz w:val="28"/>
                                    <w:vertAlign w:val="baseline"/>
                                  </w:rPr>
                                  <w:t xml:space="preserve">          	   Scarlett Alejandra Cisneros Aymerich / 5802218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000000"/>
                                    <w:sz w:val="21"/>
                                    <w:vertAlign w:val="baseline"/>
                                  </w:rPr>
                                  <w:t xml:space="preserve">                             Ingeniería Mecatrónica/</w:t>
                                </w:r>
                                <w:r w:rsidDel="00000000" w:rsidR="00000000" w:rsidRPr="00000000">
                                  <w:rPr>
                                    <w:rFonts w:ascii="Arial" w:cs="Arial" w:eastAsia="Arial" w:hAnsi="Arial"/>
                                    <w:b w:val="0"/>
                                    <w:i w:val="1"/>
                                    <w:smallCaps w:val="0"/>
                                    <w:strike w:val="0"/>
                                    <w:color w:val="4a86e8"/>
                                    <w:sz w:val="21"/>
                                    <w:u w:val="single"/>
                                    <w:vertAlign w:val="baseline"/>
                                  </w:rPr>
                                  <w:t xml:space="preserve"> </w:t>
                                </w:r>
                                <w:r w:rsidDel="00000000" w:rsidR="00000000" w:rsidRPr="00000000">
                                  <w:rPr>
                                    <w:rFonts w:ascii="Arial" w:cs="Arial" w:eastAsia="Arial" w:hAnsi="Arial"/>
                                    <w:b w:val="0"/>
                                    <w:i w:val="1"/>
                                    <w:smallCaps w:val="0"/>
                                    <w:strike w:val="0"/>
                                    <w:color w:val="0000ff"/>
                                    <w:sz w:val="21"/>
                                    <w:u w:val="single"/>
                                    <w:vertAlign w:val="baseline"/>
                                  </w:rPr>
                                  <w:t xml:space="preserve">scarlettalejandra.cisneros@upaep.edu.mx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ff"/>
                                    <w:sz w:val="21"/>
                                    <w:u w:val="single"/>
                                    <w:vertAlign w:val="baseline"/>
                                  </w:rPr>
                                </w:r>
                              </w:p>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Arial" w:cs="Arial" w:eastAsia="Arial" w:hAnsi="Arial"/>
                                    <w:b w:val="0"/>
                                    <w:i w:val="1"/>
                                    <w:smallCaps w:val="0"/>
                                    <w:strike w:val="0"/>
                                    <w:color w:val="000099"/>
                                    <w:sz w:val="21"/>
                                    <w:u w:val="single"/>
                                    <w:vertAlign w:val="baseline"/>
                                  </w:rPr>
                                </w:r>
                                <w:r w:rsidDel="00000000" w:rsidR="00000000" w:rsidRPr="00000000">
                                  <w:rPr>
                                    <w:rFonts w:ascii="Arial" w:cs="Arial" w:eastAsia="Arial" w:hAnsi="Arial"/>
                                    <w:b w:val="0"/>
                                    <w:i w:val="0"/>
                                    <w:smallCaps w:val="0"/>
                                    <w:strike w:val="0"/>
                                    <w:color w:val="666666"/>
                                    <w:sz w:val="28"/>
                                    <w:vertAlign w:val="baseline"/>
                                  </w:rPr>
                                  <w:t xml:space="preserv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666666"/>
                                    <w:sz w:val="28"/>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666666"/>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            José Miguel Gutiérrez Ramírez</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666666"/>
                                    <w:sz w:val="28"/>
                                    <w:vertAlign w:val="baseline"/>
                                  </w:rPr>
                                </w:r>
                                <w:r w:rsidDel="00000000" w:rsidR="00000000" w:rsidRPr="00000000">
                                  <w:rPr>
                                    <w:rFonts w:ascii="Arial" w:cs="Arial" w:eastAsia="Arial" w:hAnsi="Arial"/>
                                    <w:b w:val="0"/>
                                    <w:i w:val="0"/>
                                    <w:smallCaps w:val="0"/>
                                    <w:strike w:val="0"/>
                                    <w:color w:val="434343"/>
                                    <w:sz w:val="21"/>
                                    <w:vertAlign w:val="baseline"/>
                                  </w:rPr>
                                  <w:t xml:space="preserve">        </w:t>
                                </w:r>
                                <w:r w:rsidDel="00000000" w:rsidR="00000000" w:rsidRPr="00000000">
                                  <w:rPr>
                                    <w:rFonts w:ascii="Arial" w:cs="Arial" w:eastAsia="Arial" w:hAnsi="Arial"/>
                                    <w:b w:val="0"/>
                                    <w:i w:val="0"/>
                                    <w:smallCaps w:val="0"/>
                                    <w:strike w:val="0"/>
                                    <w:color w:val="434343"/>
                                    <w:sz w:val="21"/>
                                    <w:vertAlign w:val="baseline"/>
                                  </w:rPr>
                                  <w:t xml:space="preserve">Catedrático de Control lógico programable Otoño 2021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434343"/>
                                    <w:sz w:val="21"/>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434343"/>
                                    <w:sz w:val="21"/>
                                    <w:vertAlign w:val="baseline"/>
                                  </w:rPr>
                                </w:r>
                                <w:r w:rsidDel="00000000" w:rsidR="00000000" w:rsidRPr="00000000">
                                  <w:rPr>
                                    <w:rFonts w:ascii="Calibri" w:cs="Calibri" w:eastAsia="Calibri" w:hAnsi="Calibri"/>
                                    <w:b w:val="1"/>
                                    <w:i w:val="1"/>
                                    <w:smallCaps w:val="0"/>
                                    <w:strike w:val="0"/>
                                    <w:color w:val="666666"/>
                                    <w:sz w:val="24"/>
                                    <w:vertAlign w:val="baseline"/>
                                  </w:rPr>
                                  <w:t xml:space="preserve">22</w:t>
                                </w:r>
                                <w:r w:rsidDel="00000000" w:rsidR="00000000" w:rsidRPr="00000000">
                                  <w:rPr>
                                    <w:rFonts w:ascii="Calibri" w:cs="Calibri" w:eastAsia="Calibri" w:hAnsi="Calibri"/>
                                    <w:b w:val="1"/>
                                    <w:i w:val="1"/>
                                    <w:smallCaps w:val="0"/>
                                    <w:strike w:val="0"/>
                                    <w:color w:val="666666"/>
                                    <w:sz w:val="24"/>
                                    <w:vertAlign w:val="baseline"/>
                                  </w:rPr>
                                  <w:t xml:space="preserve">/0</w:t>
                                </w:r>
                                <w:r w:rsidDel="00000000" w:rsidR="00000000" w:rsidRPr="00000000">
                                  <w:rPr>
                                    <w:rFonts w:ascii="Calibri" w:cs="Calibri" w:eastAsia="Calibri" w:hAnsi="Calibri"/>
                                    <w:b w:val="1"/>
                                    <w:i w:val="1"/>
                                    <w:smallCaps w:val="0"/>
                                    <w:strike w:val="0"/>
                                    <w:color w:val="666666"/>
                                    <w:sz w:val="24"/>
                                    <w:vertAlign w:val="baseline"/>
                                  </w:rPr>
                                  <w:t xml:space="preserve">7</w:t>
                                </w:r>
                                <w:r w:rsidDel="00000000" w:rsidR="00000000" w:rsidRPr="00000000">
                                  <w:rPr>
                                    <w:rFonts w:ascii="Calibri" w:cs="Calibri" w:eastAsia="Calibri" w:hAnsi="Calibri"/>
                                    <w:b w:val="1"/>
                                    <w:i w:val="1"/>
                                    <w:smallCaps w:val="0"/>
                                    <w:strike w:val="0"/>
                                    <w:color w:val="666666"/>
                                    <w:sz w:val="24"/>
                                    <w:vertAlign w:val="baseline"/>
                                  </w:rPr>
                                  <w:t xml:space="preserve">/2021</w:t>
                                </w:r>
                              </w:p>
                            </w:txbxContent>
                          </wps:txbx>
                          <wps:bodyPr anchorCtr="0" anchor="t" bIns="0" lIns="1600200" spcFirstLastPara="1" rIns="685800" wrap="square" tIns="0">
                            <a:noAutofit/>
                          </wps:bodyPr>
                        </wps:wsp>
                      </wpg:grpSp>
                      <pic:pic>
                        <pic:nvPicPr>
                          <pic:cNvPr descr="IMG_20201123_124843.jpg" id="7" name="Shape 7"/>
                          <pic:cNvPicPr preferRelativeResize="0"/>
                        </pic:nvPicPr>
                        <pic:blipFill rotWithShape="1">
                          <a:blip r:embed="rId13">
                            <a:alphaModFix/>
                          </a:blip>
                          <a:srcRect b="31791" l="12739" r="0" t="0"/>
                          <a:stretch/>
                        </pic:blipFill>
                        <pic:spPr>
                          <a:xfrm>
                            <a:off x="3946686" y="3945935"/>
                            <a:ext cx="363600" cy="373800"/>
                          </a:xfrm>
                          <a:prstGeom prst="ellipse">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page">
                  <wp:posOffset>228600</wp:posOffset>
                </wp:positionH>
                <wp:positionV relativeFrom="page">
                  <wp:posOffset>5789377</wp:posOffset>
                </wp:positionV>
                <wp:extent cx="7315200" cy="3325091"/>
                <wp:effectExtent b="0" l="0" r="0" t="0"/>
                <wp:wrapSquare wrapText="bothSides" distB="0" distT="0" distL="114300" distR="114300"/>
                <wp:docPr id="218"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7315200" cy="332509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8">
      <w:pPr>
        <w:shd w:fill="ffffff" w:val="clear"/>
        <w:jc w:val="center"/>
        <w:rPr>
          <w:rFonts w:ascii="Georgia" w:cs="Georgia" w:eastAsia="Georgia" w:hAnsi="Georgia"/>
          <w:b w:val="1"/>
          <w:i w:val="1"/>
        </w:rPr>
      </w:pPr>
      <w:r w:rsidDel="00000000" w:rsidR="00000000" w:rsidRPr="00000000">
        <w:rPr>
          <w:b w:val="1"/>
          <w:i w:val="1"/>
          <w:sz w:val="48"/>
          <w:szCs w:val="48"/>
          <w:rtl w:val="0"/>
        </w:rPr>
        <w:t xml:space="preserve">Índice‌</w:t>
      </w:r>
      <w:r w:rsidDel="00000000" w:rsidR="00000000" w:rsidRPr="00000000">
        <w:rPr>
          <w:rtl w:val="0"/>
        </w:rPr>
      </w:r>
    </w:p>
    <w:p w:rsidR="00000000" w:rsidDel="00000000" w:rsidP="00000000" w:rsidRDefault="00000000" w:rsidRPr="00000000" w14:paraId="00000009">
      <w:pPr>
        <w:shd w:fill="ffffff" w:val="clear"/>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0A">
      <w:pPr>
        <w:shd w:fill="ffffff" w:val="clear"/>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0B">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I.Resúmen</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rtl w:val="0"/>
        </w:rPr>
        <w:t xml:space="preserve">3</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tl w:val="0"/>
        </w:rPr>
      </w:r>
    </w:p>
    <w:p w:rsidR="00000000" w:rsidDel="00000000" w:rsidP="00000000" w:rsidRDefault="00000000" w:rsidRPr="00000000" w14:paraId="0000000C">
      <w:pPr>
        <w:shd w:fill="ffffff" w:val="clear"/>
        <w:rPr>
          <w:rFonts w:ascii="Helvetica Neue" w:cs="Helvetica Neue" w:eastAsia="Helvetica Neue" w:hAnsi="Helvetica Neue"/>
          <w:color w:val="000000"/>
          <w:sz w:val="20"/>
          <w:szCs w:val="20"/>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00D">
      <w:pPr>
        <w:shd w:fill="ffffff" w:val="clear"/>
        <w:rPr>
          <w:rFonts w:ascii="Georgia" w:cs="Georgia" w:eastAsia="Georgia" w:hAnsi="Georgia"/>
          <w:b w:val="1"/>
          <w:i w:val="1"/>
        </w:rPr>
      </w:pPr>
      <w:r w:rsidDel="00000000" w:rsidR="00000000" w:rsidRPr="00000000">
        <w:rPr>
          <w:rFonts w:ascii="Georgia" w:cs="Georgia" w:eastAsia="Georgia" w:hAnsi="Georgia"/>
          <w:b w:val="1"/>
          <w:i w:val="1"/>
          <w:color w:val="000000"/>
          <w:rtl w:val="0"/>
        </w:rPr>
        <w:t xml:space="preserve">II.Marco</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teórico…………………………………………………………………….</w:t>
      </w:r>
      <w:r w:rsidDel="00000000" w:rsidR="00000000" w:rsidRPr="00000000">
        <w:rPr>
          <w:rFonts w:ascii="Georgia" w:cs="Georgia" w:eastAsia="Georgia" w:hAnsi="Georgia"/>
          <w:b w:val="1"/>
          <w:i w:val="1"/>
          <w:rtl w:val="0"/>
        </w:rPr>
        <w:t xml:space="preserve"> 3</w:t>
      </w:r>
    </w:p>
    <w:p w:rsidR="00000000" w:rsidDel="00000000" w:rsidP="00000000" w:rsidRDefault="00000000" w:rsidRPr="00000000" w14:paraId="0000000E">
      <w:pPr>
        <w:shd w:fill="ffffff" w:val="clear"/>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0F">
      <w:pPr>
        <w:numPr>
          <w:ilvl w:val="0"/>
          <w:numId w:val="7"/>
        </w:numPr>
        <w:shd w:fill="ffffff" w:val="clear"/>
        <w:ind w:left="720" w:hanging="360"/>
        <w:rPr>
          <w:b w:val="1"/>
          <w:i w:val="1"/>
          <w:color w:val="000000"/>
          <w:u w:val="none"/>
        </w:rPr>
      </w:pPr>
      <w:r w:rsidDel="00000000" w:rsidR="00000000" w:rsidRPr="00000000">
        <w:rPr>
          <w:rFonts w:ascii="Georgia" w:cs="Georgia" w:eastAsia="Georgia" w:hAnsi="Georgia"/>
          <w:b w:val="1"/>
          <w:i w:val="1"/>
          <w:rtl w:val="0"/>
        </w:rPr>
        <w:t xml:space="preserve">Control lógico programable …………………………………………. 3</w:t>
      </w:r>
      <w:r w:rsidDel="00000000" w:rsidR="00000000" w:rsidRPr="00000000">
        <w:rPr>
          <w:rtl w:val="0"/>
        </w:rPr>
      </w:r>
    </w:p>
    <w:p w:rsidR="00000000" w:rsidDel="00000000" w:rsidP="00000000" w:rsidRDefault="00000000" w:rsidRPr="00000000" w14:paraId="00000010">
      <w:pPr>
        <w:shd w:fill="ffffff" w:val="clear"/>
        <w:ind w:left="720"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11">
      <w:pPr>
        <w:numPr>
          <w:ilvl w:val="0"/>
          <w:numId w:val="7"/>
        </w:numPr>
        <w:shd w:fill="ffffff" w:val="clear"/>
        <w:ind w:left="720" w:hanging="360"/>
        <w:rPr>
          <w:b w:val="1"/>
          <w:i w:val="1"/>
          <w:color w:val="000000"/>
          <w:u w:val="none"/>
        </w:rPr>
      </w:pPr>
      <w:r w:rsidDel="00000000" w:rsidR="00000000" w:rsidRPr="00000000">
        <w:rPr>
          <w:rFonts w:ascii="Georgia" w:cs="Georgia" w:eastAsia="Georgia" w:hAnsi="Georgia"/>
          <w:b w:val="1"/>
          <w:i w:val="1"/>
          <w:rtl w:val="0"/>
        </w:rPr>
        <w:t xml:space="preserve">Lógica cableada</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Times New Roman" w:cs="Times New Roman" w:eastAsia="Times New Roman" w:hAnsi="Times New Roman"/>
          <w:b w:val="1"/>
          <w:i w:val="1"/>
          <w:rtl w:val="0"/>
        </w:rPr>
        <w:t xml:space="preserve">………………………………………………………</w:t>
      </w:r>
      <w:r w:rsidDel="00000000" w:rsidR="00000000" w:rsidRPr="00000000">
        <w:rPr>
          <w:rFonts w:ascii="Georgia" w:cs="Georgia" w:eastAsia="Georgia" w:hAnsi="Georgia"/>
          <w:b w:val="1"/>
          <w:i w:val="1"/>
          <w:color w:val="000000"/>
          <w:rtl w:val="0"/>
        </w:rPr>
        <w:t xml:space="preserve"> ‌3</w:t>
      </w:r>
      <w:r w:rsidDel="00000000" w:rsidR="00000000" w:rsidRPr="00000000">
        <w:rPr>
          <w:rtl w:val="0"/>
        </w:rPr>
      </w:r>
    </w:p>
    <w:p w:rsidR="00000000" w:rsidDel="00000000" w:rsidP="00000000" w:rsidRDefault="00000000" w:rsidRPr="00000000" w14:paraId="00000012">
      <w:pPr>
        <w:shd w:fill="ffffff" w:val="clear"/>
        <w:ind w:left="72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3">
      <w:pPr>
        <w:numPr>
          <w:ilvl w:val="0"/>
          <w:numId w:val="7"/>
        </w:numPr>
        <w:shd w:fill="ffffff" w:val="clear"/>
        <w:ind w:left="720" w:hanging="360"/>
        <w:rPr>
          <w:rFonts w:ascii="Georgia" w:cs="Georgia" w:eastAsia="Georgia" w:hAnsi="Georgia"/>
          <w:b w:val="1"/>
          <w:i w:val="1"/>
        </w:rPr>
      </w:pPr>
      <w:r w:rsidDel="00000000" w:rsidR="00000000" w:rsidRPr="00000000">
        <w:rPr>
          <w:rFonts w:ascii="Georgia" w:cs="Georgia" w:eastAsia="Georgia" w:hAnsi="Georgia"/>
          <w:b w:val="1"/>
          <w:i w:val="1"/>
          <w:rtl w:val="0"/>
        </w:rPr>
        <w:t xml:space="preserve">Automatización …...……………………………………………………. 4</w:t>
      </w:r>
    </w:p>
    <w:p w:rsidR="00000000" w:rsidDel="00000000" w:rsidP="00000000" w:rsidRDefault="00000000" w:rsidRPr="00000000" w14:paraId="00000014">
      <w:pPr>
        <w:shd w:fill="ffffff" w:val="clear"/>
        <w:ind w:left="720"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15">
      <w:pPr>
        <w:numPr>
          <w:ilvl w:val="0"/>
          <w:numId w:val="7"/>
        </w:numPr>
        <w:shd w:fill="ffffff" w:val="clear"/>
        <w:ind w:left="720" w:hanging="360"/>
        <w:rPr>
          <w:rFonts w:ascii="Georgia" w:cs="Georgia" w:eastAsia="Georgia" w:hAnsi="Georgia"/>
          <w:b w:val="1"/>
          <w:i w:val="1"/>
          <w:u w:val="none"/>
        </w:rPr>
      </w:pPr>
      <w:r w:rsidDel="00000000" w:rsidR="00000000" w:rsidRPr="00000000">
        <w:rPr>
          <w:rFonts w:ascii="Georgia" w:cs="Georgia" w:eastAsia="Georgia" w:hAnsi="Georgia"/>
          <w:b w:val="1"/>
          <w:i w:val="1"/>
          <w:rtl w:val="0"/>
        </w:rPr>
        <w:t xml:space="preserve">Codesys …………….……………………………………………………….. 4</w:t>
      </w:r>
    </w:p>
    <w:p w:rsidR="00000000" w:rsidDel="00000000" w:rsidP="00000000" w:rsidRDefault="00000000" w:rsidRPr="00000000" w14:paraId="00000016">
      <w:pPr>
        <w:shd w:fill="ffffff" w:val="clear"/>
        <w:ind w:left="720"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17">
      <w:pPr>
        <w:numPr>
          <w:ilvl w:val="0"/>
          <w:numId w:val="7"/>
        </w:numPr>
        <w:shd w:fill="ffffff" w:val="clear"/>
        <w:ind w:left="720" w:hanging="360"/>
        <w:rPr>
          <w:rFonts w:ascii="Georgia" w:cs="Georgia" w:eastAsia="Georgia" w:hAnsi="Georgia"/>
          <w:b w:val="1"/>
          <w:i w:val="1"/>
          <w:u w:val="none"/>
        </w:rPr>
      </w:pPr>
      <w:r w:rsidDel="00000000" w:rsidR="00000000" w:rsidRPr="00000000">
        <w:rPr>
          <w:rFonts w:ascii="Georgia" w:cs="Georgia" w:eastAsia="Georgia" w:hAnsi="Georgia"/>
          <w:b w:val="1"/>
          <w:i w:val="1"/>
          <w:rtl w:val="0"/>
        </w:rPr>
        <w:t xml:space="preserve">Factory IO ……….…………………………………………………………. 5</w:t>
      </w:r>
    </w:p>
    <w:p w:rsidR="00000000" w:rsidDel="00000000" w:rsidP="00000000" w:rsidRDefault="00000000" w:rsidRPr="00000000" w14:paraId="00000018">
      <w:pPr>
        <w:shd w:fill="ffffff" w:val="clear"/>
        <w:rPr>
          <w:rFonts w:ascii="Helvetica Neue" w:cs="Helvetica Neue" w:eastAsia="Helvetica Neue" w:hAnsi="Helvetica Neue"/>
          <w:color w:val="000000"/>
          <w:sz w:val="20"/>
          <w:szCs w:val="20"/>
        </w:rPr>
      </w:pPr>
      <w:r w:rsidDel="00000000" w:rsidR="00000000" w:rsidRPr="00000000">
        <w:rPr>
          <w:rtl w:val="0"/>
        </w:rPr>
      </w:r>
    </w:p>
    <w:p w:rsidR="00000000" w:rsidDel="00000000" w:rsidP="00000000" w:rsidRDefault="00000000" w:rsidRPr="00000000" w14:paraId="00000019">
      <w:pPr>
        <w:shd w:fill="ffffff" w:val="clear"/>
        <w:rPr>
          <w:rFonts w:ascii="Georgia" w:cs="Georgia" w:eastAsia="Georgia" w:hAnsi="Georgia"/>
          <w:b w:val="1"/>
          <w:i w:val="1"/>
        </w:rPr>
      </w:pPr>
      <w:r w:rsidDel="00000000" w:rsidR="00000000" w:rsidRPr="00000000">
        <w:rPr>
          <w:rFonts w:ascii="Georgia" w:cs="Georgia" w:eastAsia="Georgia" w:hAnsi="Georgia"/>
          <w:b w:val="1"/>
          <w:i w:val="1"/>
          <w:color w:val="000000"/>
          <w:rtl w:val="0"/>
        </w:rPr>
        <w:t xml:space="preserve">III.Objetivo</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w:t>
      </w:r>
      <w:r w:rsidDel="00000000" w:rsidR="00000000" w:rsidRPr="00000000">
        <w:rPr>
          <w:rFonts w:ascii="Georgia" w:cs="Georgia" w:eastAsia="Georgia" w:hAnsi="Georgia"/>
          <w:b w:val="1"/>
          <w:i w:val="1"/>
          <w:rtl w:val="0"/>
        </w:rPr>
        <w:t xml:space="preserve">  5</w:t>
      </w:r>
    </w:p>
    <w:p w:rsidR="00000000" w:rsidDel="00000000" w:rsidP="00000000" w:rsidRDefault="00000000" w:rsidRPr="00000000" w14:paraId="0000001A">
      <w:pPr>
        <w:shd w:fill="ffffff" w:val="clear"/>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1B">
      <w:pPr>
        <w:numPr>
          <w:ilvl w:val="0"/>
          <w:numId w:val="6"/>
        </w:numPr>
        <w:shd w:fill="ffffff" w:val="clear"/>
        <w:ind w:left="720" w:hanging="360"/>
        <w:rPr>
          <w:rFonts w:ascii="Georgia" w:cs="Georgia" w:eastAsia="Georgia" w:hAnsi="Georgia"/>
          <w:b w:val="1"/>
          <w:i w:val="1"/>
          <w:color w:val="000000"/>
        </w:rPr>
      </w:pPr>
      <w:r w:rsidDel="00000000" w:rsidR="00000000" w:rsidRPr="00000000">
        <w:rPr>
          <w:rFonts w:ascii="Georgia" w:cs="Georgia" w:eastAsia="Georgia" w:hAnsi="Georgia"/>
          <w:b w:val="1"/>
          <w:i w:val="1"/>
          <w:rtl w:val="0"/>
        </w:rPr>
        <w:t xml:space="preserve">Generales …………………………………………………………………..  5</w:t>
      </w:r>
      <w:r w:rsidDel="00000000" w:rsidR="00000000" w:rsidRPr="00000000">
        <w:rPr>
          <w:rtl w:val="0"/>
        </w:rPr>
      </w:r>
    </w:p>
    <w:p w:rsidR="00000000" w:rsidDel="00000000" w:rsidP="00000000" w:rsidRDefault="00000000" w:rsidRPr="00000000" w14:paraId="0000001C">
      <w:pPr>
        <w:shd w:fill="ffffff" w:val="clear"/>
        <w:ind w:left="720"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01D">
      <w:pPr>
        <w:numPr>
          <w:ilvl w:val="0"/>
          <w:numId w:val="6"/>
        </w:numPr>
        <w:shd w:fill="ffffff" w:val="clear"/>
        <w:ind w:left="720" w:hanging="360"/>
        <w:rPr>
          <w:rFonts w:ascii="Georgia" w:cs="Georgia" w:eastAsia="Georgia" w:hAnsi="Georgia"/>
          <w:b w:val="1"/>
          <w:i w:val="1"/>
          <w:color w:val="000000"/>
        </w:rPr>
      </w:pPr>
      <w:r w:rsidDel="00000000" w:rsidR="00000000" w:rsidRPr="00000000">
        <w:rPr>
          <w:rFonts w:ascii="Georgia" w:cs="Georgia" w:eastAsia="Georgia" w:hAnsi="Georgia"/>
          <w:b w:val="1"/>
          <w:i w:val="1"/>
          <w:rtl w:val="0"/>
        </w:rPr>
        <w:t xml:space="preserve">Particulares ……………………………………………………………….  5</w:t>
      </w:r>
      <w:r w:rsidDel="00000000" w:rsidR="00000000" w:rsidRPr="00000000">
        <w:rPr>
          <w:rtl w:val="0"/>
        </w:rPr>
      </w:r>
    </w:p>
    <w:p w:rsidR="00000000" w:rsidDel="00000000" w:rsidP="00000000" w:rsidRDefault="00000000" w:rsidRPr="00000000" w14:paraId="0000001E">
      <w:pPr>
        <w:shd w:fill="ffffff" w:val="clear"/>
        <w:ind w:left="72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tl w:val="0"/>
        </w:rPr>
      </w:r>
    </w:p>
    <w:p w:rsidR="00000000" w:rsidDel="00000000" w:rsidP="00000000" w:rsidRDefault="00000000" w:rsidRPr="00000000" w14:paraId="0000001F">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IV.Materiales</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y</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métodos</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w:t>
      </w:r>
      <w:r w:rsidDel="00000000" w:rsidR="00000000" w:rsidRPr="00000000">
        <w:rPr>
          <w:rFonts w:ascii="Georgia" w:cs="Georgia" w:eastAsia="Georgia" w:hAnsi="Georgia"/>
          <w:b w:val="1"/>
          <w:i w:val="1"/>
          <w:rtl w:val="0"/>
        </w:rPr>
        <w:t xml:space="preserve"> 5</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tl w:val="0"/>
        </w:rPr>
      </w:r>
    </w:p>
    <w:p w:rsidR="00000000" w:rsidDel="00000000" w:rsidP="00000000" w:rsidRDefault="00000000" w:rsidRPr="00000000" w14:paraId="00000020">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tl w:val="0"/>
        </w:rPr>
      </w:r>
    </w:p>
    <w:p w:rsidR="00000000" w:rsidDel="00000000" w:rsidP="00000000" w:rsidRDefault="00000000" w:rsidRPr="00000000" w14:paraId="00000021">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V.Resultados</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Georgia" w:cs="Georgia" w:eastAsia="Georgia" w:hAnsi="Georgia"/>
          <w:b w:val="1"/>
          <w:i w:val="1"/>
          <w:color w:val="000000"/>
          <w:rtl w:val="0"/>
        </w:rPr>
        <w:t xml:space="preserve">…………………………………………………………………….. 5</w:t>
      </w:r>
      <w:r w:rsidDel="00000000" w:rsidR="00000000" w:rsidRPr="00000000">
        <w:rPr>
          <w:rtl w:val="0"/>
        </w:rPr>
      </w:r>
    </w:p>
    <w:p w:rsidR="00000000" w:rsidDel="00000000" w:rsidP="00000000" w:rsidRDefault="00000000" w:rsidRPr="00000000" w14:paraId="00000022">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tl w:val="0"/>
        </w:rPr>
      </w:r>
    </w:p>
    <w:p w:rsidR="00000000" w:rsidDel="00000000" w:rsidP="00000000" w:rsidRDefault="00000000" w:rsidRPr="00000000" w14:paraId="00000023">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VII.Conclusiones…………………………………………………………………… </w:t>
      </w:r>
      <w:r w:rsidDel="00000000" w:rsidR="00000000" w:rsidRPr="00000000">
        <w:rPr>
          <w:rtl w:val="0"/>
        </w:rPr>
      </w:r>
    </w:p>
    <w:p w:rsidR="00000000" w:rsidDel="00000000" w:rsidP="00000000" w:rsidRDefault="00000000" w:rsidRPr="00000000" w14:paraId="00000024">
      <w:pPr>
        <w:shd w:fill="ffffff" w:val="clear"/>
        <w:rPr>
          <w:rFonts w:ascii="Helvetica Neue" w:cs="Helvetica Neue" w:eastAsia="Helvetica Neue" w:hAnsi="Helvetica Neue"/>
          <w:color w:val="000000"/>
          <w:sz w:val="20"/>
          <w:szCs w:val="20"/>
        </w:rPr>
      </w:pPr>
      <w:r w:rsidDel="00000000" w:rsidR="00000000" w:rsidRPr="00000000">
        <w:rPr>
          <w:rFonts w:ascii="Georgia" w:cs="Georgia" w:eastAsia="Georgia" w:hAnsi="Georgia"/>
          <w:b w:val="1"/>
          <w:i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tl w:val="0"/>
        </w:rPr>
      </w:r>
    </w:p>
    <w:p w:rsidR="00000000" w:rsidDel="00000000" w:rsidP="00000000" w:rsidRDefault="00000000" w:rsidRPr="00000000" w14:paraId="00000025">
      <w:pPr>
        <w:shd w:fill="ffffff" w:val="clear"/>
        <w:rPr>
          <w:rFonts w:ascii="Times New Roman" w:cs="Times New Roman" w:eastAsia="Times New Roman" w:hAnsi="Times New Roman"/>
          <w:b w:val="1"/>
          <w:i w:val="1"/>
          <w:color w:val="000000"/>
        </w:rPr>
      </w:pPr>
      <w:r w:rsidDel="00000000" w:rsidR="00000000" w:rsidRPr="00000000">
        <w:rPr>
          <w:rFonts w:ascii="Georgia" w:cs="Georgia" w:eastAsia="Georgia" w:hAnsi="Georgia"/>
          <w:b w:val="1"/>
          <w:i w:val="1"/>
          <w:color w:val="000000"/>
          <w:rtl w:val="0"/>
        </w:rPr>
        <w:t xml:space="preserve">VIII.Bibliografía…………………………………………………………………</w:t>
      </w:r>
      <w:r w:rsidDel="00000000" w:rsidR="00000000" w:rsidRPr="00000000">
        <w:rPr>
          <w:rFonts w:ascii="Georgia" w:cs="Georgia" w:eastAsia="Georgia" w:hAnsi="Georgia"/>
          <w:b w:val="1"/>
          <w:i w:val="1"/>
          <w:rtl w:val="0"/>
        </w:rPr>
        <w:t xml:space="preserve">… </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7">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9">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A">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B">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C">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D">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E">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F">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0">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1">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2">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3">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4">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5">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6">
      <w:pPr>
        <w:shd w:fill="ffffff" w:val="clea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7">
      <w:pPr>
        <w:shd w:fill="ffffff" w:val="clear"/>
        <w:rPr>
          <w:rFonts w:ascii="Times New Roman" w:cs="Times New Roman" w:eastAsia="Times New Roman" w:hAnsi="Times New Roman"/>
          <w:b w:val="1"/>
          <w:i w:val="1"/>
        </w:rPr>
        <w:sectPr>
          <w:headerReference r:id="rId15" w:type="default"/>
          <w:headerReference r:id="rId16" w:type="first"/>
          <w:footerReference r:id="rId17" w:type="default"/>
          <w:footerReference r:id="rId18" w:type="first"/>
          <w:pgSz w:h="15840" w:w="12240" w:orient="portrait"/>
          <w:pgMar w:bottom="1417" w:top="1417" w:left="1701" w:right="1701" w:header="708" w:footer="708"/>
          <w:pgNumType w:start="1"/>
          <w:titlePg w:val="1"/>
        </w:sectPr>
      </w:pPr>
      <w:r w:rsidDel="00000000" w:rsidR="00000000" w:rsidRPr="00000000">
        <w:rPr>
          <w:rtl w:val="0"/>
        </w:rPr>
      </w:r>
    </w:p>
    <w:p w:rsidR="00000000" w:rsidDel="00000000" w:rsidP="00000000" w:rsidRDefault="00000000" w:rsidRPr="00000000" w14:paraId="00000038">
      <w:pPr>
        <w:numPr>
          <w:ilvl w:val="0"/>
          <w:numId w:val="3"/>
        </w:numPr>
        <w:shd w:fill="ffffff" w:val="clear"/>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Resumen</w:t>
      </w:r>
    </w:p>
    <w:p w:rsidR="00000000" w:rsidDel="00000000" w:rsidP="00000000" w:rsidRDefault="00000000" w:rsidRPr="00000000" w14:paraId="00000039">
      <w:pPr>
        <w:shd w:fill="ffffff" w:val="clea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A">
      <w:pPr>
        <w:shd w:fill="ffffff" w:val="clea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esta práctica, se realiza la programación de un sistema de ensamblado mediante codesys y se simula la interfaz virtual en Factory IO </w:t>
      </w:r>
    </w:p>
    <w:p w:rsidR="00000000" w:rsidDel="00000000" w:rsidP="00000000" w:rsidRDefault="00000000" w:rsidRPr="00000000" w14:paraId="0000003B">
      <w:pPr>
        <w:shd w:fill="ffffff" w:val="clear"/>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3C">
      <w:pPr>
        <w:numPr>
          <w:ilvl w:val="0"/>
          <w:numId w:val="3"/>
        </w:numPr>
        <w:shd w:fill="ffffff" w:val="clear"/>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Marco teórico</w:t>
      </w:r>
    </w:p>
    <w:p w:rsidR="00000000" w:rsidDel="00000000" w:rsidP="00000000" w:rsidRDefault="00000000" w:rsidRPr="00000000" w14:paraId="0000003D">
      <w:pPr>
        <w:shd w:fill="ffffff" w:val="clear"/>
        <w:ind w:left="720"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3E">
      <w:pPr>
        <w:numPr>
          <w:ilvl w:val="0"/>
          <w:numId w:val="1"/>
        </w:numPr>
        <w:shd w:fill="ffffff" w:val="clear"/>
        <w:ind w:left="1440" w:hanging="360"/>
        <w:jc w:val="both"/>
        <w:rPr>
          <w:rFonts w:ascii="Arial" w:cs="Arial" w:eastAsia="Arial" w:hAnsi="Arial"/>
          <w:b w:val="1"/>
          <w:i w:val="1"/>
          <w:u w:val="none"/>
        </w:rPr>
      </w:pPr>
      <w:r w:rsidDel="00000000" w:rsidR="00000000" w:rsidRPr="00000000">
        <w:rPr>
          <w:rFonts w:ascii="Arial" w:cs="Arial" w:eastAsia="Arial" w:hAnsi="Arial"/>
          <w:b w:val="1"/>
          <w:i w:val="1"/>
          <w:rtl w:val="0"/>
        </w:rPr>
        <w:t xml:space="preserve">Control lógico programable</w:t>
      </w:r>
      <w:r w:rsidDel="00000000" w:rsidR="00000000" w:rsidRPr="00000000">
        <w:rPr>
          <w:rtl w:val="0"/>
        </w:rPr>
      </w:r>
    </w:p>
    <w:p w:rsidR="00000000" w:rsidDel="00000000" w:rsidP="00000000" w:rsidRDefault="00000000" w:rsidRPr="00000000" w14:paraId="0000003F">
      <w:pPr>
        <w:shd w:fill="ffffff" w:val="clea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0">
      <w:pPr>
        <w:shd w:fill="ffffff" w:val="clea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dispositivos fueron inventados a finales de la década de 1960 reemplazando los sistemas de circuitos eléctricos realizados con relés, interruptores y otros componentes comúnmente utilizados para el control de los sistemas de lógica combinacional.</w:t>
      </w:r>
    </w:p>
    <w:p w:rsidR="00000000" w:rsidDel="00000000" w:rsidP="00000000" w:rsidRDefault="00000000" w:rsidRPr="00000000" w14:paraId="00000041">
      <w:pPr>
        <w:shd w:fill="ffffff" w:val="clea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2">
      <w:pPr>
        <w:shd w:fill="ffffff" w:val="clea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controles lógicos programables, son ordenadores que a diferencia de las computadoras comunes, están diseñados para múltiples señales de entrada y de salida, rangos de temperatura ampliados, inmunidad al ruido eléctrico, resistencia a la vibración y el impacto, para el procesamiento de información codificable que permite automatizar un sin fin de procesos normalmente industriales.</w:t>
      </w:r>
    </w:p>
    <w:p w:rsidR="00000000" w:rsidDel="00000000" w:rsidP="00000000" w:rsidRDefault="00000000" w:rsidRPr="00000000" w14:paraId="00000043">
      <w:pPr>
        <w:shd w:fill="ffffff" w:val="clea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4">
      <w:pPr>
        <w:shd w:fill="ffffff" w:val="clea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procesos que se pueden automatizar son diversos siendo esta una muy solicitada tecnología en las industrias, estos procesos pueden ser: electromecánicos, electroneumáticos, electrohidráulicos. Los PLC son utilizados con frecuencia en el control de maquinaria de fábrica en líneas de montaje u otros procesos de producción. </w:t>
      </w:r>
    </w:p>
    <w:p w:rsidR="00000000" w:rsidDel="00000000" w:rsidP="00000000" w:rsidRDefault="00000000" w:rsidRPr="00000000" w14:paraId="00000045">
      <w:pPr>
        <w:shd w:fill="ffffff" w:val="clea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shd w:fill="ffffff" w:val="clear"/>
        <w:spacing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lo largo de los años los PLC han ido evolucionando desde su creación, se ha incluido el control de relé secuencial, control de movimiento, control de procesos, sistemas de control distribuido y comunicación por red.</w:t>
      </w:r>
    </w:p>
    <w:p w:rsidR="00000000" w:rsidDel="00000000" w:rsidP="00000000" w:rsidRDefault="00000000" w:rsidRPr="00000000" w14:paraId="00000047">
      <w:pPr>
        <w:shd w:fill="ffffff" w:val="clear"/>
        <w:spacing w:after="240" w:before="240" w:line="24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Ejemplos de aplicaciones generales:</w:t>
      </w:r>
    </w:p>
    <w:tbl>
      <w:tblPr>
        <w:tblStyle w:val="Table1"/>
        <w:tblW w:w="4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95366379310343"/>
        <w:gridCol w:w="3749.0463362068967"/>
        <w:tblGridChange w:id="0">
          <w:tblGrid>
            <w:gridCol w:w="360.95366379310343"/>
            <w:gridCol w:w="3749.0463362068967"/>
          </w:tblGrid>
        </w:tblGridChange>
      </w:tblGrid>
      <w:tr>
        <w:trPr>
          <w:trHeight w:val="526.6210937500001"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48">
            <w:pPr>
              <w:shd w:fill="ffffff" w:val="clea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highlight w:val="white"/>
              </w:rPr>
              <w:drawing>
                <wp:inline distB="114300" distT="114300" distL="114300" distR="114300">
                  <wp:extent cx="139700" cy="139700"/>
                  <wp:effectExtent b="0" l="0" r="0" t="0"/>
                  <wp:docPr id="228"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Maniobra de máquinas</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26"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Maquinaria industrial de plástico</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0"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Máquinas transfer</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29"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Maquinaria de embalajes                       </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2"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Maniobra de instalaciones:</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1"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Instalación de aire acondicionado, calefacción...</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4"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Instalaciones de seguridad</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3"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Señalización y control</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8"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Chequeo de programas</w:t>
            </w:r>
          </w:p>
        </w:tc>
      </w:tr>
      <w:tr>
        <w:trPr>
          <w:trHeight w:val="47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9700" cy="139700"/>
                  <wp:effectExtent b="0" l="0" r="0" t="0"/>
                  <wp:docPr id="236" name="image2.gif"/>
                  <a:graphic>
                    <a:graphicData uri="http://schemas.openxmlformats.org/drawingml/2006/picture">
                      <pic:pic>
                        <pic:nvPicPr>
                          <pic:cNvPr id="0" name="image2.gif"/>
                          <pic:cNvPicPr preferRelativeResize="0"/>
                        </pic:nvPicPr>
                        <pic:blipFill>
                          <a:blip r:embed="rId19"/>
                          <a:srcRect b="0" l="0" r="0" t="0"/>
                          <a:stretch>
                            <a:fillRect/>
                          </a:stretch>
                        </pic:blipFill>
                        <pic:spPr>
                          <a:xfrm>
                            <a:off x="0" y="0"/>
                            <a:ext cx="139700" cy="139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Señalización del estado de procesos</w:t>
            </w:r>
          </w:p>
        </w:tc>
      </w:tr>
    </w:tbl>
    <w:p w:rsidR="00000000" w:rsidDel="00000000" w:rsidP="00000000" w:rsidRDefault="00000000" w:rsidRPr="00000000" w14:paraId="0000005C">
      <w:pPr>
        <w:shd w:fill="ffffff" w:val="clear"/>
        <w:spacing w:after="240" w:before="240" w:line="240" w:lineRule="auto"/>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Ventajas e inconvenientes</w:t>
      </w:r>
    </w:p>
    <w:p w:rsidR="00000000" w:rsidDel="00000000" w:rsidP="00000000" w:rsidRDefault="00000000" w:rsidRPr="00000000" w14:paraId="0000005D">
      <w:pPr>
        <w:shd w:fill="ffffff" w:val="clear"/>
        <w:spacing w:after="240" w:before="24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No todos los autómatas ofrecen las mismas ventajas sobre la lógica cableada, ello es debido, principalmente, a la variedad de modelos existentes en el mercado y las innovaciones técnicas que surgen constantemente, así que en referente a este ámbito se debería analizar cada uno de los casos en los que es utilizado.</w:t>
      </w:r>
    </w:p>
    <w:p w:rsidR="00000000" w:rsidDel="00000000" w:rsidP="00000000" w:rsidRDefault="00000000" w:rsidRPr="00000000" w14:paraId="0000005E">
      <w:pPr>
        <w:numPr>
          <w:ilvl w:val="0"/>
          <w:numId w:val="1"/>
        </w:numPr>
        <w:shd w:fill="ffffff" w:val="clear"/>
        <w:ind w:left="1440" w:hanging="360"/>
        <w:jc w:val="both"/>
        <w:rPr>
          <w:rFonts w:ascii="Arial" w:cs="Arial" w:eastAsia="Arial" w:hAnsi="Arial"/>
          <w:b w:val="1"/>
          <w:i w:val="1"/>
          <w:u w:val="none"/>
        </w:rPr>
      </w:pPr>
      <w:r w:rsidDel="00000000" w:rsidR="00000000" w:rsidRPr="00000000">
        <w:rPr>
          <w:rFonts w:ascii="Arial" w:cs="Arial" w:eastAsia="Arial" w:hAnsi="Arial"/>
          <w:b w:val="1"/>
          <w:i w:val="1"/>
          <w:rtl w:val="0"/>
        </w:rPr>
        <w:t xml:space="preserve">Lógica cableada</w:t>
      </w:r>
      <w:r w:rsidDel="00000000" w:rsidR="00000000" w:rsidRPr="00000000">
        <w:rPr>
          <w:rtl w:val="0"/>
        </w:rPr>
      </w:r>
    </w:p>
    <w:p w:rsidR="00000000" w:rsidDel="00000000" w:rsidP="00000000" w:rsidRDefault="00000000" w:rsidRPr="00000000" w14:paraId="0000005F">
      <w:pPr>
        <w:shd w:fill="ffffff" w:val="clear"/>
        <w:ind w:left="0" w:firstLine="0"/>
        <w:jc w:val="both"/>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60">
      <w:pPr>
        <w:shd w:fill="ffffff" w:val="clear"/>
        <w:ind w:left="0" w:firstLine="0"/>
        <w:jc w:val="both"/>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La lógica cableada es una forma de realizar controles, en la que el tratamiento de datos (botonería, fines de carrera, sensores, presostatos, etc.), se efectúa en conjunto con contactores o relés auxiliares, frecuentemente asociados a temporizadores y contadores</w:t>
      </w:r>
      <w:r w:rsidDel="00000000" w:rsidR="00000000" w:rsidRPr="00000000">
        <w:rPr>
          <w:rFonts w:ascii="Arial" w:cs="Arial" w:eastAsia="Arial" w:hAnsi="Arial"/>
          <w:b w:val="1"/>
          <w:i w:val="1"/>
          <w:sz w:val="22"/>
          <w:szCs w:val="22"/>
          <w:highlight w:val="white"/>
          <w:rtl w:val="0"/>
        </w:rPr>
        <w:t xml:space="preserve">.</w:t>
      </w:r>
    </w:p>
    <w:p w:rsidR="00000000" w:rsidDel="00000000" w:rsidP="00000000" w:rsidRDefault="00000000" w:rsidRPr="00000000" w14:paraId="00000061">
      <w:pPr>
        <w:shd w:fill="ffffff" w:val="clear"/>
        <w:ind w:left="0" w:firstLine="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través de la conexión de los contactos de los diferentes elementos involucrados, se ejecutan secuencias de activación, desactivación y temporizaciones de los diferentes elementos que permiten realizar el manejo de la maquinaria (contactores, válvulas, pistones, calefactores, motores, etc.). </w:t>
      </w:r>
    </w:p>
    <w:p w:rsidR="00000000" w:rsidDel="00000000" w:rsidP="00000000" w:rsidRDefault="00000000" w:rsidRPr="00000000" w14:paraId="00000062">
      <w:pPr>
        <w:shd w:fill="ffffff" w:val="clear"/>
        <w:ind w:left="0"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63">
      <w:pPr>
        <w:shd w:fill="ffffff" w:val="clear"/>
        <w:ind w:left="0" w:firstLine="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uso de relés auxiliares hace posible incrementar la cantidad de contactos disponibles para realizar la lógica, lo cual habitualmente es necesario, además de servir de interfaz al manejar diferentes niveles de voltaje (24 a 220 Vac y viceversa, por ejemplo). Las temporizaciones también son recurrentes, por lo cual uno o más temporizadores son comúnmente encontrados en estos sistemas.</w:t>
      </w:r>
    </w:p>
    <w:p w:rsidR="00000000" w:rsidDel="00000000" w:rsidP="00000000" w:rsidRDefault="00000000" w:rsidRPr="00000000" w14:paraId="00000064">
      <w:pPr>
        <w:shd w:fill="ffffff" w:val="clear"/>
        <w:ind w:left="0"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65">
      <w:pPr>
        <w:numPr>
          <w:ilvl w:val="0"/>
          <w:numId w:val="1"/>
        </w:numPr>
        <w:shd w:fill="ffffff" w:val="clear"/>
        <w:ind w:left="1440" w:hanging="360"/>
        <w:jc w:val="both"/>
        <w:rPr>
          <w:rFonts w:ascii="Arial" w:cs="Arial" w:eastAsia="Arial" w:hAnsi="Arial"/>
          <w:b w:val="1"/>
          <w:i w:val="1"/>
          <w:u w:val="none"/>
        </w:rPr>
      </w:pPr>
      <w:r w:rsidDel="00000000" w:rsidR="00000000" w:rsidRPr="00000000">
        <w:rPr>
          <w:rFonts w:ascii="Arial" w:cs="Arial" w:eastAsia="Arial" w:hAnsi="Arial"/>
          <w:b w:val="1"/>
          <w:i w:val="1"/>
          <w:rtl w:val="0"/>
        </w:rPr>
        <w:t xml:space="preserve">Automatización </w:t>
      </w:r>
    </w:p>
    <w:p w:rsidR="00000000" w:rsidDel="00000000" w:rsidP="00000000" w:rsidRDefault="00000000" w:rsidRPr="00000000" w14:paraId="00000066">
      <w:pPr>
        <w:shd w:fill="ffffff" w:val="clear"/>
        <w:ind w:left="0" w:firstLine="0"/>
        <w:jc w:val="both"/>
        <w:rPr>
          <w:rFonts w:ascii="Arial" w:cs="Arial" w:eastAsia="Arial" w:hAnsi="Arial"/>
          <w:color w:val="202122"/>
          <w:sz w:val="22"/>
          <w:szCs w:val="22"/>
          <w:highlight w:val="white"/>
        </w:rPr>
      </w:pPr>
      <w:r w:rsidDel="00000000" w:rsidR="00000000" w:rsidRPr="00000000">
        <w:rPr>
          <w:rtl w:val="0"/>
        </w:rPr>
      </w:r>
    </w:p>
    <w:p w:rsidR="00000000" w:rsidDel="00000000" w:rsidP="00000000" w:rsidRDefault="00000000" w:rsidRPr="00000000" w14:paraId="00000067">
      <w:pPr>
        <w:shd w:fill="ffffff" w:val="clear"/>
        <w:ind w:left="0" w:firstLine="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La automatización se define como el uso de sistemas o elementos computarizados, electromecánicos, electroneumáticos y electrohidráulicos para fines industriales. </w:t>
      </w:r>
    </w:p>
    <w:p w:rsidR="00000000" w:rsidDel="00000000" w:rsidP="00000000" w:rsidRDefault="00000000" w:rsidRPr="00000000" w14:paraId="00000068">
      <w:pPr>
        <w:shd w:fill="ffffff" w:val="clear"/>
        <w:ind w:left="0"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69">
      <w:pPr>
        <w:shd w:fill="ffffff" w:val="clear"/>
        <w:ind w:left="0" w:firstLine="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Como una disciplina de la ingeniería más amplia que un sistema de control, abarca la </w:t>
      </w:r>
      <w:hyperlink r:id="rId20">
        <w:r w:rsidDel="00000000" w:rsidR="00000000" w:rsidRPr="00000000">
          <w:rPr>
            <w:rFonts w:ascii="Arial" w:cs="Arial" w:eastAsia="Arial" w:hAnsi="Arial"/>
            <w:sz w:val="22"/>
            <w:szCs w:val="22"/>
            <w:highlight w:val="white"/>
            <w:rtl w:val="0"/>
          </w:rPr>
          <w:t xml:space="preserve">instrumentación industrial</w:t>
        </w:r>
      </w:hyperlink>
      <w:r w:rsidDel="00000000" w:rsidR="00000000" w:rsidRPr="00000000">
        <w:rPr>
          <w:rFonts w:ascii="Arial" w:cs="Arial" w:eastAsia="Arial" w:hAnsi="Arial"/>
          <w:sz w:val="22"/>
          <w:szCs w:val="22"/>
          <w:highlight w:val="white"/>
          <w:rtl w:val="0"/>
        </w:rPr>
        <w:t xml:space="preserve">, que incluye los sensores, los transmisores de campo, los </w:t>
      </w:r>
      <w:hyperlink r:id="rId21">
        <w:r w:rsidDel="00000000" w:rsidR="00000000" w:rsidRPr="00000000">
          <w:rPr>
            <w:rFonts w:ascii="Arial" w:cs="Arial" w:eastAsia="Arial" w:hAnsi="Arial"/>
            <w:sz w:val="22"/>
            <w:szCs w:val="22"/>
            <w:highlight w:val="white"/>
            <w:rtl w:val="0"/>
          </w:rPr>
          <w:t xml:space="preserve">sistemas de control</w:t>
        </w:r>
      </w:hyperlink>
      <w:r w:rsidDel="00000000" w:rsidR="00000000" w:rsidRPr="00000000">
        <w:rPr>
          <w:rFonts w:ascii="Arial" w:cs="Arial" w:eastAsia="Arial" w:hAnsi="Arial"/>
          <w:sz w:val="22"/>
          <w:szCs w:val="22"/>
          <w:highlight w:val="white"/>
          <w:rtl w:val="0"/>
        </w:rPr>
        <w:t xml:space="preserve"> y supervisión, los sistemas de transmisión y recolección de datos y las aplicaciones de software en tiempo real para supervisar y controlar las operaciones de plantas o procesos industriales.</w:t>
      </w:r>
    </w:p>
    <w:p w:rsidR="00000000" w:rsidDel="00000000" w:rsidP="00000000" w:rsidRDefault="00000000" w:rsidRPr="00000000" w14:paraId="0000006A">
      <w:pPr>
        <w:shd w:fill="ffffff" w:val="clear"/>
        <w:ind w:left="0"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6B">
      <w:pPr>
        <w:shd w:fill="ffffff" w:val="clear"/>
        <w:ind w:left="0" w:firstLine="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Algunos sistemas que componen la automatización industrial, son:</w:t>
      </w:r>
    </w:p>
    <w:p w:rsidR="00000000" w:rsidDel="00000000" w:rsidP="00000000" w:rsidRDefault="00000000" w:rsidRPr="00000000" w14:paraId="0000006C">
      <w:pPr>
        <w:shd w:fill="ffffff" w:val="clear"/>
        <w:ind w:left="0"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6D">
      <w:pPr>
        <w:numPr>
          <w:ilvl w:val="0"/>
          <w:numId w:val="4"/>
        </w:numPr>
        <w:shd w:fill="ffffff" w:val="clear"/>
        <w:spacing w:after="0" w:afterAutospacing="0" w:before="120" w:lineRule="auto"/>
        <w:ind w:left="1080" w:hanging="360"/>
        <w:rPr>
          <w:highlight w:val="white"/>
        </w:rPr>
      </w:pPr>
      <w:r w:rsidDel="00000000" w:rsidR="00000000" w:rsidRPr="00000000">
        <w:rPr>
          <w:rFonts w:ascii="Arial" w:cs="Arial" w:eastAsia="Arial" w:hAnsi="Arial"/>
          <w:color w:val="202122"/>
          <w:sz w:val="21"/>
          <w:szCs w:val="21"/>
          <w:highlight w:val="white"/>
          <w:rtl w:val="0"/>
        </w:rPr>
        <w:t xml:space="preserve">Electricidad industrial.</w:t>
      </w:r>
    </w:p>
    <w:p w:rsidR="00000000" w:rsidDel="00000000" w:rsidP="00000000" w:rsidRDefault="00000000" w:rsidRPr="00000000" w14:paraId="0000006E">
      <w:pPr>
        <w:numPr>
          <w:ilvl w:val="0"/>
          <w:numId w:val="4"/>
        </w:numPr>
        <w:shd w:fill="ffffff" w:val="clear"/>
        <w:spacing w:after="0" w:afterAutospacing="0" w:before="0" w:beforeAutospacing="0" w:lineRule="auto"/>
        <w:ind w:left="1080" w:hanging="360"/>
        <w:rPr>
          <w:highlight w:val="white"/>
        </w:rPr>
      </w:pPr>
      <w:r w:rsidDel="00000000" w:rsidR="00000000" w:rsidRPr="00000000">
        <w:rPr>
          <w:rFonts w:ascii="Arial" w:cs="Arial" w:eastAsia="Arial" w:hAnsi="Arial"/>
          <w:color w:val="202122"/>
          <w:sz w:val="21"/>
          <w:szCs w:val="21"/>
          <w:highlight w:val="white"/>
          <w:rtl w:val="0"/>
        </w:rPr>
        <w:t xml:space="preserve">Neumática industrial.</w:t>
      </w:r>
    </w:p>
    <w:p w:rsidR="00000000" w:rsidDel="00000000" w:rsidP="00000000" w:rsidRDefault="00000000" w:rsidRPr="00000000" w14:paraId="0000006F">
      <w:pPr>
        <w:numPr>
          <w:ilvl w:val="0"/>
          <w:numId w:val="4"/>
        </w:numPr>
        <w:shd w:fill="ffffff" w:val="clear"/>
        <w:spacing w:after="0" w:afterAutospacing="0" w:before="0" w:beforeAutospacing="0" w:lineRule="auto"/>
        <w:ind w:left="1080" w:hanging="360"/>
        <w:rPr>
          <w:highlight w:val="white"/>
        </w:rPr>
      </w:pPr>
      <w:r w:rsidDel="00000000" w:rsidR="00000000" w:rsidRPr="00000000">
        <w:rPr>
          <w:rFonts w:ascii="Arial" w:cs="Arial" w:eastAsia="Arial" w:hAnsi="Arial"/>
          <w:color w:val="202122"/>
          <w:sz w:val="21"/>
          <w:szCs w:val="21"/>
          <w:highlight w:val="white"/>
          <w:rtl w:val="0"/>
        </w:rPr>
        <w:t xml:space="preserve">Oleohidráulica industrial.</w:t>
      </w:r>
    </w:p>
    <w:p w:rsidR="00000000" w:rsidDel="00000000" w:rsidP="00000000" w:rsidRDefault="00000000" w:rsidRPr="00000000" w14:paraId="00000070">
      <w:pPr>
        <w:numPr>
          <w:ilvl w:val="0"/>
          <w:numId w:val="4"/>
        </w:numPr>
        <w:shd w:fill="ffffff" w:val="clear"/>
        <w:spacing w:after="0" w:afterAutospacing="0" w:before="0" w:beforeAutospacing="0" w:lineRule="auto"/>
        <w:ind w:left="1080" w:hanging="360"/>
        <w:rPr>
          <w:highlight w:val="white"/>
        </w:rPr>
      </w:pPr>
      <w:r w:rsidDel="00000000" w:rsidR="00000000" w:rsidRPr="00000000">
        <w:rPr>
          <w:rFonts w:ascii="Arial" w:cs="Arial" w:eastAsia="Arial" w:hAnsi="Arial"/>
          <w:color w:val="202122"/>
          <w:sz w:val="21"/>
          <w:szCs w:val="21"/>
          <w:highlight w:val="white"/>
          <w:rtl w:val="0"/>
        </w:rPr>
        <w:t xml:space="preserve">Autómatas programables.</w:t>
      </w:r>
    </w:p>
    <w:p w:rsidR="00000000" w:rsidDel="00000000" w:rsidP="00000000" w:rsidRDefault="00000000" w:rsidRPr="00000000" w14:paraId="00000071">
      <w:pPr>
        <w:numPr>
          <w:ilvl w:val="0"/>
          <w:numId w:val="4"/>
        </w:numPr>
        <w:shd w:fill="ffffff" w:val="clear"/>
        <w:spacing w:after="0" w:afterAutospacing="0" w:before="0" w:beforeAutospacing="0" w:lineRule="auto"/>
        <w:ind w:left="1080" w:hanging="360"/>
        <w:rPr>
          <w:highlight w:val="white"/>
        </w:rPr>
      </w:pPr>
      <w:r w:rsidDel="00000000" w:rsidR="00000000" w:rsidRPr="00000000">
        <w:rPr>
          <w:rFonts w:ascii="Arial" w:cs="Arial" w:eastAsia="Arial" w:hAnsi="Arial"/>
          <w:color w:val="202122"/>
          <w:sz w:val="21"/>
          <w:szCs w:val="21"/>
          <w:highlight w:val="white"/>
          <w:rtl w:val="0"/>
        </w:rPr>
        <w:t xml:space="preserve">Comunicaciones industriales.</w:t>
      </w:r>
    </w:p>
    <w:p w:rsidR="00000000" w:rsidDel="00000000" w:rsidP="00000000" w:rsidRDefault="00000000" w:rsidRPr="00000000" w14:paraId="00000072">
      <w:pPr>
        <w:numPr>
          <w:ilvl w:val="0"/>
          <w:numId w:val="4"/>
        </w:numPr>
        <w:shd w:fill="ffffff" w:val="clear"/>
        <w:spacing w:after="20" w:before="0" w:beforeAutospacing="0" w:lineRule="auto"/>
        <w:ind w:left="1080" w:hanging="360"/>
        <w:rPr>
          <w:highlight w:val="white"/>
        </w:rPr>
      </w:pPr>
      <w:r w:rsidDel="00000000" w:rsidR="00000000" w:rsidRPr="00000000">
        <w:rPr>
          <w:rFonts w:ascii="Arial" w:cs="Arial" w:eastAsia="Arial" w:hAnsi="Arial"/>
          <w:color w:val="202122"/>
          <w:sz w:val="21"/>
          <w:szCs w:val="21"/>
          <w:highlight w:val="white"/>
          <w:rtl w:val="0"/>
        </w:rPr>
        <w:t xml:space="preserve">Robótica industrial.</w:t>
      </w:r>
    </w:p>
    <w:p w:rsidR="00000000" w:rsidDel="00000000" w:rsidP="00000000" w:rsidRDefault="00000000" w:rsidRPr="00000000" w14:paraId="00000073">
      <w:pPr>
        <w:shd w:fill="ffffff" w:val="clear"/>
        <w:ind w:left="0"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74">
      <w:pPr>
        <w:numPr>
          <w:ilvl w:val="0"/>
          <w:numId w:val="1"/>
        </w:numPr>
        <w:shd w:fill="ffffff" w:val="clear"/>
        <w:ind w:left="1440" w:hanging="360"/>
        <w:jc w:val="both"/>
        <w:rPr>
          <w:rFonts w:ascii="Arial" w:cs="Arial" w:eastAsia="Arial" w:hAnsi="Arial"/>
          <w:b w:val="1"/>
          <w:i w:val="1"/>
          <w:u w:val="none"/>
        </w:rPr>
      </w:pPr>
      <w:r w:rsidDel="00000000" w:rsidR="00000000" w:rsidRPr="00000000">
        <w:rPr>
          <w:rFonts w:ascii="Arial" w:cs="Arial" w:eastAsia="Arial" w:hAnsi="Arial"/>
          <w:b w:val="1"/>
          <w:i w:val="1"/>
          <w:rtl w:val="0"/>
        </w:rPr>
        <w:t xml:space="preserve">Codesys </w:t>
      </w:r>
    </w:p>
    <w:p w:rsidR="00000000" w:rsidDel="00000000" w:rsidP="00000000" w:rsidRDefault="00000000" w:rsidRPr="00000000" w14:paraId="00000075">
      <w:pPr>
        <w:shd w:fill="ffffff" w:val="clear"/>
        <w:spacing w:after="100" w:before="100" w:lineRule="auto"/>
        <w:jc w:val="both"/>
        <w:rPr>
          <w:rFonts w:ascii="Arial" w:cs="Arial" w:eastAsia="Arial" w:hAnsi="Arial"/>
          <w:color w:val="434343"/>
          <w:sz w:val="22"/>
          <w:szCs w:val="22"/>
        </w:rPr>
      </w:pPr>
      <w:r w:rsidDel="00000000" w:rsidR="00000000" w:rsidRPr="00000000">
        <w:rPr>
          <w:rFonts w:ascii="Arial" w:cs="Arial" w:eastAsia="Arial" w:hAnsi="Arial"/>
          <w:color w:val="434343"/>
          <w:sz w:val="22"/>
          <w:szCs w:val="22"/>
          <w:rtl w:val="0"/>
        </w:rPr>
        <w:t xml:space="preserve">Este es un entorno de desarrollo para la programación de controladores conforme con el estándar industrial internacional </w:t>
      </w:r>
      <w:hyperlink r:id="rId22">
        <w:r w:rsidDel="00000000" w:rsidR="00000000" w:rsidRPr="00000000">
          <w:rPr>
            <w:rFonts w:ascii="Arial" w:cs="Arial" w:eastAsia="Arial" w:hAnsi="Arial"/>
            <w:i w:val="1"/>
            <w:color w:val="434343"/>
            <w:sz w:val="22"/>
            <w:szCs w:val="22"/>
            <w:rtl w:val="0"/>
          </w:rPr>
          <w:t xml:space="preserve">IEC 61131-3</w:t>
        </w:r>
      </w:hyperlink>
      <w:r w:rsidDel="00000000" w:rsidR="00000000" w:rsidRPr="00000000">
        <w:rPr>
          <w:rFonts w:ascii="Arial" w:cs="Arial" w:eastAsia="Arial" w:hAnsi="Arial"/>
          <w:i w:val="1"/>
          <w:color w:val="434343"/>
          <w:sz w:val="22"/>
          <w:szCs w:val="22"/>
          <w:rtl w:val="0"/>
        </w:rPr>
        <w:t xml:space="preserve">.</w:t>
      </w:r>
      <w:r w:rsidDel="00000000" w:rsidR="00000000" w:rsidRPr="00000000">
        <w:rPr>
          <w:rFonts w:ascii="Arial" w:cs="Arial" w:eastAsia="Arial" w:hAnsi="Arial"/>
          <w:color w:val="434343"/>
          <w:sz w:val="22"/>
          <w:szCs w:val="22"/>
          <w:rtl w:val="0"/>
        </w:rPr>
        <w:t xml:space="preserve"> El término CODESYS es un </w:t>
      </w:r>
      <w:hyperlink r:id="rId23">
        <w:r w:rsidDel="00000000" w:rsidR="00000000" w:rsidRPr="00000000">
          <w:rPr>
            <w:rFonts w:ascii="Arial" w:cs="Arial" w:eastAsia="Arial" w:hAnsi="Arial"/>
            <w:color w:val="434343"/>
            <w:sz w:val="22"/>
            <w:szCs w:val="22"/>
            <w:rtl w:val="0"/>
          </w:rPr>
          <w:t xml:space="preserve">acrónimo</w:t>
        </w:r>
      </w:hyperlink>
      <w:r w:rsidDel="00000000" w:rsidR="00000000" w:rsidRPr="00000000">
        <w:rPr>
          <w:rFonts w:ascii="Arial" w:cs="Arial" w:eastAsia="Arial" w:hAnsi="Arial"/>
          <w:color w:val="434343"/>
          <w:sz w:val="22"/>
          <w:szCs w:val="22"/>
          <w:rtl w:val="0"/>
        </w:rPr>
        <w:t xml:space="preserve"> y significa Sistema de Desarrollo de Controladores.</w:t>
      </w:r>
    </w:p>
    <w:p w:rsidR="00000000" w:rsidDel="00000000" w:rsidP="00000000" w:rsidRDefault="00000000" w:rsidRPr="00000000" w14:paraId="00000076">
      <w:pPr>
        <w:shd w:fill="ffffff" w:val="clear"/>
        <w:spacing w:after="100" w:before="100" w:lineRule="auto"/>
        <w:jc w:val="both"/>
        <w:rPr>
          <w:rFonts w:ascii="Arial" w:cs="Arial" w:eastAsia="Arial" w:hAnsi="Arial"/>
          <w:color w:val="434343"/>
          <w:sz w:val="22"/>
          <w:szCs w:val="22"/>
        </w:rPr>
      </w:pPr>
      <w:r w:rsidDel="00000000" w:rsidR="00000000" w:rsidRPr="00000000">
        <w:rPr>
          <w:rtl w:val="0"/>
        </w:rPr>
      </w:r>
    </w:p>
    <w:p w:rsidR="00000000" w:rsidDel="00000000" w:rsidP="00000000" w:rsidRDefault="00000000" w:rsidRPr="00000000" w14:paraId="00000077">
      <w:pPr>
        <w:shd w:fill="ffffff" w:val="clear"/>
        <w:spacing w:after="100" w:before="100" w:lineRule="auto"/>
        <w:jc w:val="both"/>
        <w:rPr>
          <w:rFonts w:ascii="Arial" w:cs="Arial" w:eastAsia="Arial" w:hAnsi="Arial"/>
          <w:color w:val="434343"/>
          <w:sz w:val="22"/>
          <w:szCs w:val="22"/>
        </w:rPr>
      </w:pPr>
      <w:r w:rsidDel="00000000" w:rsidR="00000000" w:rsidRPr="00000000">
        <w:rPr>
          <w:rFonts w:ascii="Arial" w:cs="Arial" w:eastAsia="Arial" w:hAnsi="Arial"/>
          <w:color w:val="434343"/>
          <w:sz w:val="22"/>
          <w:szCs w:val="22"/>
          <w:rtl w:val="0"/>
        </w:rPr>
        <w:t xml:space="preserve">CODESYS es desarrollado y comercializado por la empresa de software alemán 3S-Smart de Soluciones de Software situado en la ciudad bávara de Kempten. La Primera Versión (1,0) fue creada en 1994.</w:t>
      </w:r>
    </w:p>
    <w:p w:rsidR="00000000" w:rsidDel="00000000" w:rsidP="00000000" w:rsidRDefault="00000000" w:rsidRPr="00000000" w14:paraId="00000078">
      <w:pPr>
        <w:shd w:fill="ffffff" w:val="clear"/>
        <w:spacing w:after="100" w:before="100" w:lineRule="auto"/>
        <w:jc w:val="both"/>
        <w:rPr>
          <w:rFonts w:ascii="Arial" w:cs="Arial" w:eastAsia="Arial" w:hAnsi="Arial"/>
          <w:color w:val="434343"/>
          <w:sz w:val="22"/>
          <w:szCs w:val="22"/>
        </w:rPr>
      </w:pPr>
      <w:r w:rsidDel="00000000" w:rsidR="00000000" w:rsidRPr="00000000">
        <w:rPr>
          <w:rtl w:val="0"/>
        </w:rPr>
      </w:r>
    </w:p>
    <w:p w:rsidR="00000000" w:rsidDel="00000000" w:rsidP="00000000" w:rsidRDefault="00000000" w:rsidRPr="00000000" w14:paraId="00000079">
      <w:pPr>
        <w:shd w:fill="ffffff" w:val="clear"/>
        <w:spacing w:after="100" w:before="100" w:lineRule="auto"/>
        <w:jc w:val="both"/>
        <w:rPr>
          <w:rFonts w:ascii="Arial" w:cs="Arial" w:eastAsia="Arial" w:hAnsi="Arial"/>
          <w:color w:val="434343"/>
          <w:sz w:val="22"/>
          <w:szCs w:val="22"/>
        </w:rPr>
      </w:pPr>
      <w:r w:rsidDel="00000000" w:rsidR="00000000" w:rsidRPr="00000000">
        <w:rPr>
          <w:rFonts w:ascii="Arial" w:cs="Arial" w:eastAsia="Arial" w:hAnsi="Arial"/>
          <w:color w:val="434343"/>
          <w:sz w:val="22"/>
          <w:szCs w:val="22"/>
          <w:rtl w:val="0"/>
        </w:rPr>
        <w:t xml:space="preserve">CODESYS puede descargarse desde el sitio web de la compañía.</w:t>
      </w:r>
    </w:p>
    <w:p w:rsidR="00000000" w:rsidDel="00000000" w:rsidP="00000000" w:rsidRDefault="00000000" w:rsidRPr="00000000" w14:paraId="0000007A">
      <w:pPr>
        <w:shd w:fill="ffffff" w:val="clea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seis lenguajes de programación para aplicaciones vienen definidos en el IEC 61131-3 y están disponibles en el entorno de desarrollo CODESYS.</w:t>
      </w:r>
    </w:p>
    <w:p w:rsidR="00000000" w:rsidDel="00000000" w:rsidP="00000000" w:rsidRDefault="00000000" w:rsidRPr="00000000" w14:paraId="0000007B">
      <w:pPr>
        <w:pStyle w:val="Heading3"/>
        <w:keepNext w:val="0"/>
        <w:keepLines w:val="0"/>
        <w:pBdr>
          <w:top w:color="auto" w:space="6" w:sz="0" w:val="none"/>
          <w:bottom w:color="auto" w:space="0" w:sz="0" w:val="none"/>
        </w:pBdr>
        <w:shd w:fill="ffffff" w:val="clear"/>
        <w:spacing w:after="60" w:before="80" w:line="384.00000000000006" w:lineRule="auto"/>
        <w:jc w:val="both"/>
        <w:rPr>
          <w:rFonts w:ascii="Arial" w:cs="Arial" w:eastAsia="Arial" w:hAnsi="Arial"/>
          <w:b w:val="0"/>
          <w:sz w:val="22"/>
          <w:szCs w:val="22"/>
        </w:rPr>
      </w:pPr>
      <w:bookmarkStart w:colFirst="0" w:colLast="0" w:name="_heading=h.y87wps127sue" w:id="0"/>
      <w:bookmarkEnd w:id="0"/>
      <w:r w:rsidDel="00000000" w:rsidR="00000000" w:rsidRPr="00000000">
        <w:rPr>
          <w:rFonts w:ascii="Arial" w:cs="Arial" w:eastAsia="Arial" w:hAnsi="Arial"/>
          <w:b w:val="0"/>
          <w:sz w:val="22"/>
          <w:szCs w:val="22"/>
          <w:rtl w:val="0"/>
        </w:rPr>
        <w:t xml:space="preserve">Lenguajes de texto</w:t>
      </w:r>
      <w:r w:rsidDel="00000000" w:rsidR="00000000" w:rsidRPr="00000000">
        <w:rPr>
          <w:rtl w:val="0"/>
        </w:rPr>
      </w:r>
    </w:p>
    <w:p w:rsidR="00000000" w:rsidDel="00000000" w:rsidP="00000000" w:rsidRDefault="00000000" w:rsidRPr="00000000" w14:paraId="0000007C">
      <w:pPr>
        <w:shd w:fill="ffffff" w:val="clea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IL (lista de instrucciones) es un lenguaje de programación parecido al lenguaje ensamblador.</w:t>
      </w:r>
    </w:p>
    <w:p w:rsidR="00000000" w:rsidDel="00000000" w:rsidP="00000000" w:rsidRDefault="00000000" w:rsidRPr="00000000" w14:paraId="0000007D">
      <w:pPr>
        <w:shd w:fill="ffffff" w:val="clear"/>
        <w:spacing w:after="100" w:before="100" w:lineRule="auto"/>
        <w:jc w:val="both"/>
        <w:rPr>
          <w:rFonts w:ascii="Arial" w:cs="Arial" w:eastAsia="Arial" w:hAnsi="Arial"/>
          <w:sz w:val="22"/>
          <w:szCs w:val="22"/>
        </w:rPr>
      </w:pPr>
      <w:hyperlink r:id="rId24">
        <w:r w:rsidDel="00000000" w:rsidR="00000000" w:rsidRPr="00000000">
          <w:rPr>
            <w:rFonts w:ascii="Arial" w:cs="Arial" w:eastAsia="Arial" w:hAnsi="Arial"/>
            <w:sz w:val="22"/>
            <w:szCs w:val="22"/>
            <w:rtl w:val="0"/>
          </w:rPr>
          <w:t xml:space="preserve">ST (texto estructurado)</w:t>
        </w:r>
      </w:hyperlink>
      <w:r w:rsidDel="00000000" w:rsidR="00000000" w:rsidRPr="00000000">
        <w:rPr>
          <w:rFonts w:ascii="Arial" w:cs="Arial" w:eastAsia="Arial" w:hAnsi="Arial"/>
          <w:sz w:val="22"/>
          <w:szCs w:val="22"/>
          <w:rtl w:val="0"/>
        </w:rPr>
        <w:t xml:space="preserve"> es similar a la programación en PASCAL o C</w:t>
      </w:r>
    </w:p>
    <w:p w:rsidR="00000000" w:rsidDel="00000000" w:rsidP="00000000" w:rsidRDefault="00000000" w:rsidRPr="00000000" w14:paraId="0000007E">
      <w:pPr>
        <w:pStyle w:val="Heading3"/>
        <w:keepNext w:val="0"/>
        <w:keepLines w:val="0"/>
        <w:pBdr>
          <w:top w:color="auto" w:space="6" w:sz="0" w:val="none"/>
          <w:bottom w:color="auto" w:space="0" w:sz="0" w:val="none"/>
        </w:pBdr>
        <w:shd w:fill="ffffff" w:val="clear"/>
        <w:spacing w:after="60" w:before="80" w:line="384.00000000000006" w:lineRule="auto"/>
        <w:jc w:val="both"/>
        <w:rPr>
          <w:rFonts w:ascii="Arial" w:cs="Arial" w:eastAsia="Arial" w:hAnsi="Arial"/>
          <w:b w:val="0"/>
          <w:sz w:val="22"/>
          <w:szCs w:val="22"/>
        </w:rPr>
      </w:pPr>
      <w:bookmarkStart w:colFirst="0" w:colLast="0" w:name="_heading=h.p4goisfyyafd" w:id="1"/>
      <w:bookmarkEnd w:id="1"/>
      <w:r w:rsidDel="00000000" w:rsidR="00000000" w:rsidRPr="00000000">
        <w:rPr>
          <w:rFonts w:ascii="Arial" w:cs="Arial" w:eastAsia="Arial" w:hAnsi="Arial"/>
          <w:b w:val="0"/>
          <w:sz w:val="22"/>
          <w:szCs w:val="22"/>
          <w:rtl w:val="0"/>
        </w:rPr>
        <w:t xml:space="preserve">Lenguajes gráficos</w:t>
      </w:r>
      <w:r w:rsidDel="00000000" w:rsidR="00000000" w:rsidRPr="00000000">
        <w:rPr>
          <w:rFonts w:ascii="Arial" w:cs="Arial" w:eastAsia="Arial" w:hAnsi="Arial"/>
          <w:b w:val="0"/>
          <w:sz w:val="22"/>
          <w:szCs w:val="22"/>
          <w:rtl w:val="0"/>
        </w:rPr>
        <w:t xml:space="preserve">[</w:t>
      </w:r>
      <w:hyperlink r:id="rId25">
        <w:r w:rsidDel="00000000" w:rsidR="00000000" w:rsidRPr="00000000">
          <w:rPr>
            <w:rFonts w:ascii="Arial" w:cs="Arial" w:eastAsia="Arial" w:hAnsi="Arial"/>
            <w:b w:val="0"/>
            <w:sz w:val="22"/>
            <w:szCs w:val="22"/>
            <w:rtl w:val="0"/>
          </w:rPr>
          <w:t xml:space="preserve">editar</w:t>
        </w:r>
      </w:hyperlink>
      <w:r w:rsidDel="00000000" w:rsidR="00000000" w:rsidRPr="00000000">
        <w:rPr>
          <w:rFonts w:ascii="Arial" w:cs="Arial" w:eastAsia="Arial" w:hAnsi="Arial"/>
          <w:b w:val="0"/>
          <w:sz w:val="22"/>
          <w:szCs w:val="22"/>
          <w:rtl w:val="0"/>
        </w:rPr>
        <w:t xml:space="preserve">]</w:t>
      </w:r>
    </w:p>
    <w:p w:rsidR="00000000" w:rsidDel="00000000" w:rsidP="00000000" w:rsidRDefault="00000000" w:rsidRPr="00000000" w14:paraId="0000007F">
      <w:pPr>
        <w:shd w:fill="ffffff" w:val="clear"/>
        <w:spacing w:after="100" w:before="100" w:lineRule="auto"/>
        <w:jc w:val="both"/>
        <w:rPr>
          <w:rFonts w:ascii="Arial" w:cs="Arial" w:eastAsia="Arial" w:hAnsi="Arial"/>
          <w:sz w:val="22"/>
          <w:szCs w:val="22"/>
        </w:rPr>
      </w:pPr>
      <w:hyperlink r:id="rId26">
        <w:r w:rsidDel="00000000" w:rsidR="00000000" w:rsidRPr="00000000">
          <w:rPr>
            <w:rFonts w:ascii="Arial" w:cs="Arial" w:eastAsia="Arial" w:hAnsi="Arial"/>
            <w:sz w:val="22"/>
            <w:szCs w:val="22"/>
            <w:rtl w:val="0"/>
          </w:rPr>
          <w:t xml:space="preserve">LD (Diagrama Ladder)</w:t>
        </w:r>
      </w:hyperlink>
      <w:r w:rsidDel="00000000" w:rsidR="00000000" w:rsidRPr="00000000">
        <w:rPr>
          <w:rFonts w:ascii="Arial" w:cs="Arial" w:eastAsia="Arial" w:hAnsi="Arial"/>
          <w:sz w:val="22"/>
          <w:szCs w:val="22"/>
          <w:rtl w:val="0"/>
        </w:rPr>
        <w:t xml:space="preserve"> permite al programador combinar los contactos de relé y las bobinas. Es el lenguaje de programación de PLC por excelencia.</w:t>
      </w:r>
    </w:p>
    <w:p w:rsidR="00000000" w:rsidDel="00000000" w:rsidP="00000000" w:rsidRDefault="00000000" w:rsidRPr="00000000" w14:paraId="00000080">
      <w:pPr>
        <w:shd w:fill="ffffff" w:val="clea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FBD (diagrama de bloques de función) permite al usuario programar rápidamente, tanto expresiones como en lógica booleana.</w:t>
      </w:r>
    </w:p>
    <w:p w:rsidR="00000000" w:rsidDel="00000000" w:rsidP="00000000" w:rsidRDefault="00000000" w:rsidRPr="00000000" w14:paraId="00000081">
      <w:pPr>
        <w:shd w:fill="ffffff" w:val="clea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SFC (Bloques de función secuenciales) es conveniente para los procesos de programación secuencial</w:t>
      </w:r>
    </w:p>
    <w:p w:rsidR="00000000" w:rsidDel="00000000" w:rsidP="00000000" w:rsidRDefault="00000000" w:rsidRPr="00000000" w14:paraId="00000082">
      <w:pPr>
        <w:shd w:fill="ffffff" w:val="clear"/>
        <w:spacing w:after="100" w:before="1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Dispone también de un editor gráfico que no está definido en la norma IEC:</w:t>
      </w:r>
    </w:p>
    <w:p w:rsidR="00000000" w:rsidDel="00000000" w:rsidP="00000000" w:rsidRDefault="00000000" w:rsidRPr="00000000" w14:paraId="00000083">
      <w:pPr>
        <w:shd w:fill="ffffff" w:val="clear"/>
        <w:spacing w:after="100" w:before="100" w:lineRule="auto"/>
        <w:jc w:val="both"/>
        <w:rPr>
          <w:rFonts w:ascii="Arial" w:cs="Arial" w:eastAsia="Arial" w:hAnsi="Arial"/>
          <w:color w:val="202122"/>
          <w:sz w:val="22"/>
          <w:szCs w:val="22"/>
        </w:rPr>
      </w:pPr>
      <w:r w:rsidDel="00000000" w:rsidR="00000000" w:rsidRPr="00000000">
        <w:rPr>
          <w:rFonts w:ascii="Arial" w:cs="Arial" w:eastAsia="Arial" w:hAnsi="Arial"/>
          <w:color w:val="202122"/>
          <w:sz w:val="22"/>
          <w:szCs w:val="22"/>
          <w:rtl w:val="0"/>
        </w:rPr>
        <w:t xml:space="preserve">CFC (Continuous Function Chart) es una especie de editor de FBD libre. Es un editor orientado a FBD donde las conexiones entre las entradas, salidas y los operadores se fijan automáticamente. Todas las cajas se pueden colocar libremente, lo que permite programar ciclos de retroalimentación provisional sin variables.</w:t>
      </w:r>
    </w:p>
    <w:p w:rsidR="00000000" w:rsidDel="00000000" w:rsidP="00000000" w:rsidRDefault="00000000" w:rsidRPr="00000000" w14:paraId="00000084">
      <w:pPr>
        <w:shd w:fill="ffffff" w:val="clear"/>
        <w:spacing w:after="100" w:before="100" w:lineRule="auto"/>
        <w:jc w:val="both"/>
        <w:rPr>
          <w:rFonts w:ascii="Arial" w:cs="Arial" w:eastAsia="Arial" w:hAnsi="Arial"/>
          <w:color w:val="202122"/>
          <w:sz w:val="22"/>
          <w:szCs w:val="22"/>
        </w:rPr>
      </w:pPr>
      <w:r w:rsidDel="00000000" w:rsidR="00000000" w:rsidRPr="00000000">
        <w:rPr>
          <w:rtl w:val="0"/>
        </w:rPr>
      </w:r>
    </w:p>
    <w:p w:rsidR="00000000" w:rsidDel="00000000" w:rsidP="00000000" w:rsidRDefault="00000000" w:rsidRPr="00000000" w14:paraId="00000085">
      <w:pPr>
        <w:numPr>
          <w:ilvl w:val="0"/>
          <w:numId w:val="1"/>
        </w:numPr>
        <w:shd w:fill="ffffff" w:val="clear"/>
        <w:ind w:left="1440" w:hanging="360"/>
        <w:jc w:val="both"/>
        <w:rPr>
          <w:rFonts w:ascii="Arial" w:cs="Arial" w:eastAsia="Arial" w:hAnsi="Arial"/>
          <w:b w:val="1"/>
          <w:i w:val="1"/>
          <w:u w:val="none"/>
        </w:rPr>
      </w:pPr>
      <w:r w:rsidDel="00000000" w:rsidR="00000000" w:rsidRPr="00000000">
        <w:rPr>
          <w:rFonts w:ascii="Arial" w:cs="Arial" w:eastAsia="Arial" w:hAnsi="Arial"/>
          <w:b w:val="1"/>
          <w:i w:val="1"/>
          <w:rtl w:val="0"/>
        </w:rPr>
        <w:t xml:space="preserve">Factory IO</w:t>
      </w:r>
    </w:p>
    <w:p w:rsidR="00000000" w:rsidDel="00000000" w:rsidP="00000000" w:rsidRDefault="00000000" w:rsidRPr="00000000" w14:paraId="00000086">
      <w:pPr>
        <w:shd w:fill="ffffff" w:val="clear"/>
        <w:ind w:left="0" w:firstLine="0"/>
        <w:jc w:val="both"/>
        <w:rPr>
          <w:rFonts w:ascii="Arial" w:cs="Arial" w:eastAsia="Arial" w:hAnsi="Arial"/>
          <w:color w:val="202124"/>
          <w:sz w:val="22"/>
          <w:szCs w:val="22"/>
          <w:shd w:fill="f8f9fa" w:val="clear"/>
        </w:rPr>
      </w:pPr>
      <w:r w:rsidDel="00000000" w:rsidR="00000000" w:rsidRPr="00000000">
        <w:rPr>
          <w:rtl w:val="0"/>
        </w:rPr>
      </w:r>
    </w:p>
    <w:p w:rsidR="00000000" w:rsidDel="00000000" w:rsidP="00000000" w:rsidRDefault="00000000" w:rsidRPr="00000000" w14:paraId="00000087">
      <w:pPr>
        <w:shd w:fill="ffffff" w:val="clear"/>
        <w:ind w:left="0" w:firstLine="0"/>
        <w:jc w:val="both"/>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Factory I / O es una simulación de fábrica en 3D para el aprendizaje de tecnologías de automatización. Diseñado para ser fácil de usar, permite construir rápidamente una fábrica virtual utilizando una selección de piezas industriales comunes. Factory I / O también incluye muchas escenas inspiradas en aplicaciones industriales típicas, que van desde niveles de dificultad principiantes hasta avanzados.</w:t>
      </w:r>
    </w:p>
    <w:p w:rsidR="00000000" w:rsidDel="00000000" w:rsidP="00000000" w:rsidRDefault="00000000" w:rsidRPr="00000000" w14:paraId="00000088">
      <w:pPr>
        <w:shd w:fill="ffffff" w:val="clear"/>
        <w:ind w:left="0" w:firstLine="0"/>
        <w:jc w:val="both"/>
        <w:rPr>
          <w:rFonts w:ascii="Arial" w:cs="Arial" w:eastAsia="Arial" w:hAnsi="Arial"/>
          <w:color w:val="202124"/>
          <w:sz w:val="22"/>
          <w:szCs w:val="22"/>
        </w:rPr>
      </w:pPr>
      <w:r w:rsidDel="00000000" w:rsidR="00000000" w:rsidRPr="00000000">
        <w:rPr>
          <w:rtl w:val="0"/>
        </w:rPr>
      </w:r>
    </w:p>
    <w:p w:rsidR="00000000" w:rsidDel="00000000" w:rsidP="00000000" w:rsidRDefault="00000000" w:rsidRPr="00000000" w14:paraId="00000089">
      <w:pPr>
        <w:shd w:fill="ffffff" w:val="clear"/>
        <w:spacing w:after="0" w:before="0" w:line="240" w:lineRule="auto"/>
        <w:jc w:val="both"/>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El escenario más común es utilizar Factory I / O como una plataforma de capacitación de PLC, ya que los PLC son los controladores más comunes que se encuentran en aplicaciones industriales. Sin embargo, también se puede utilizar con microcontroladores, SoftPLC, Modbus, entre muchas otras tecnologías.</w:t>
      </w:r>
    </w:p>
    <w:p w:rsidR="00000000" w:rsidDel="00000000" w:rsidP="00000000" w:rsidRDefault="00000000" w:rsidRPr="00000000" w14:paraId="0000008A">
      <w:pPr>
        <w:shd w:fill="ffffff" w:val="clear"/>
        <w:ind w:left="0"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8B">
      <w:pPr>
        <w:numPr>
          <w:ilvl w:val="0"/>
          <w:numId w:val="1"/>
        </w:numPr>
        <w:shd w:fill="ffffff" w:val="clear"/>
        <w:ind w:left="1440" w:hanging="360"/>
        <w:jc w:val="both"/>
        <w:rPr>
          <w:rFonts w:ascii="Arial" w:cs="Arial" w:eastAsia="Arial" w:hAnsi="Arial"/>
          <w:b w:val="1"/>
          <w:i w:val="1"/>
          <w:u w:val="none"/>
        </w:rPr>
      </w:pPr>
      <w:r w:rsidDel="00000000" w:rsidR="00000000" w:rsidRPr="00000000">
        <w:rPr>
          <w:rFonts w:ascii="Arial" w:cs="Arial" w:eastAsia="Arial" w:hAnsi="Arial"/>
          <w:b w:val="1"/>
          <w:i w:val="1"/>
          <w:rtl w:val="0"/>
        </w:rPr>
        <w:t xml:space="preserve">Ensamblador</w:t>
      </w:r>
    </w:p>
    <w:p w:rsidR="00000000" w:rsidDel="00000000" w:rsidP="00000000" w:rsidRDefault="00000000" w:rsidRPr="00000000" w14:paraId="0000008C">
      <w:pPr>
        <w:shd w:fill="ffffff" w:val="clear"/>
        <w:ind w:left="1440"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8D">
      <w:pPr>
        <w:shd w:fill="ffffff" w:val="clea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ensambladores dentro de la industria y como su nombre lo dice, son líneas de producción que hacen uso de la automatización, sistemas oleoneumáticos y mecánicos para poder realizar la operación de armado de ensambles con diferentes piezas. </w:t>
      </w:r>
    </w:p>
    <w:p w:rsidR="00000000" w:rsidDel="00000000" w:rsidP="00000000" w:rsidRDefault="00000000" w:rsidRPr="00000000" w14:paraId="0000008E">
      <w:pPr>
        <w:shd w:fill="ffffff" w:val="clea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shd w:fill="ffffff" w:val="clea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ind w:left="0" w:firstLine="0"/>
        <w:rPr>
          <w:rFonts w:ascii="Arial" w:cs="Arial" w:eastAsia="Arial" w:hAnsi="Arial"/>
          <w:b w:val="1"/>
          <w:i w:val="1"/>
        </w:rPr>
      </w:pPr>
      <w:r w:rsidDel="00000000" w:rsidR="00000000" w:rsidRPr="00000000">
        <w:rPr>
          <w:rFonts w:ascii="Arial" w:cs="Arial" w:eastAsia="Arial" w:hAnsi="Arial"/>
          <w:b w:val="1"/>
          <w:i w:val="1"/>
          <w:rtl w:val="0"/>
        </w:rPr>
        <w:t xml:space="preserve">  III. Objetivos</w:t>
      </w:r>
    </w:p>
    <w:p w:rsidR="00000000" w:rsidDel="00000000" w:rsidP="00000000" w:rsidRDefault="00000000" w:rsidRPr="00000000" w14:paraId="00000091">
      <w:pPr>
        <w:ind w:left="0" w:firstLine="0"/>
        <w:rPr>
          <w:rFonts w:ascii="Arial" w:cs="Arial" w:eastAsia="Arial" w:hAnsi="Arial"/>
          <w:b w:val="1"/>
          <w:i w:val="1"/>
        </w:rPr>
      </w:pPr>
      <w:r w:rsidDel="00000000" w:rsidR="00000000" w:rsidRPr="00000000">
        <w:rPr>
          <w:rtl w:val="0"/>
        </w:rPr>
      </w:r>
    </w:p>
    <w:p w:rsidR="00000000" w:rsidDel="00000000" w:rsidP="00000000" w:rsidRDefault="00000000" w:rsidRPr="00000000" w14:paraId="00000092">
      <w:pPr>
        <w:numPr>
          <w:ilvl w:val="0"/>
          <w:numId w:val="2"/>
        </w:numPr>
        <w:ind w:left="720" w:right="-186.96850393700714" w:hanging="360"/>
        <w:rPr>
          <w:rFonts w:ascii="Arial" w:cs="Arial" w:eastAsia="Arial" w:hAnsi="Arial"/>
          <w:b w:val="1"/>
          <w:u w:val="none"/>
        </w:rPr>
      </w:pPr>
      <w:r w:rsidDel="00000000" w:rsidR="00000000" w:rsidRPr="00000000">
        <w:rPr>
          <w:rFonts w:ascii="Arial" w:cs="Arial" w:eastAsia="Arial" w:hAnsi="Arial"/>
          <w:b w:val="1"/>
          <w:rtl w:val="0"/>
        </w:rPr>
        <w:t xml:space="preserve">Generales</w:t>
      </w:r>
    </w:p>
    <w:p w:rsidR="00000000" w:rsidDel="00000000" w:rsidP="00000000" w:rsidRDefault="00000000" w:rsidRPr="00000000" w14:paraId="00000093">
      <w:pPr>
        <w:ind w:left="720" w:right="-186.96850393700714" w:firstLine="0"/>
        <w:rPr>
          <w:rFonts w:ascii="Arial" w:cs="Arial" w:eastAsia="Arial" w:hAnsi="Arial"/>
          <w:b w:val="1"/>
        </w:rPr>
      </w:pPr>
      <w:r w:rsidDel="00000000" w:rsidR="00000000" w:rsidRPr="00000000">
        <w:rPr>
          <w:rtl w:val="0"/>
        </w:rPr>
      </w:r>
    </w:p>
    <w:p w:rsidR="00000000" w:rsidDel="00000000" w:rsidP="00000000" w:rsidRDefault="00000000" w:rsidRPr="00000000" w14:paraId="00000094">
      <w:pPr>
        <w:ind w:left="0" w:right="-186.9685039370071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objetivo general de esta práctica, es automatizar una línea ensambladora, la cual debe ser programada en Codesys y simulada en Factory IO. </w:t>
      </w:r>
    </w:p>
    <w:p w:rsidR="00000000" w:rsidDel="00000000" w:rsidP="00000000" w:rsidRDefault="00000000" w:rsidRPr="00000000" w14:paraId="00000095">
      <w:pPr>
        <w:ind w:left="0" w:right="-186.9685039370071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ind w:left="0" w:right="-186.9685039370071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numPr>
          <w:ilvl w:val="0"/>
          <w:numId w:val="2"/>
        </w:numPr>
        <w:ind w:left="720" w:hanging="360"/>
        <w:rPr>
          <w:rFonts w:ascii="Arial" w:cs="Arial" w:eastAsia="Arial" w:hAnsi="Arial"/>
          <w:b w:val="1"/>
          <w:u w:val="none"/>
        </w:rPr>
      </w:pPr>
      <w:r w:rsidDel="00000000" w:rsidR="00000000" w:rsidRPr="00000000">
        <w:rPr>
          <w:rFonts w:ascii="Arial" w:cs="Arial" w:eastAsia="Arial" w:hAnsi="Arial"/>
          <w:b w:val="1"/>
          <w:rtl w:val="0"/>
        </w:rPr>
        <w:t xml:space="preserve">Particulares</w:t>
      </w:r>
    </w:p>
    <w:p w:rsidR="00000000" w:rsidDel="00000000" w:rsidP="00000000" w:rsidRDefault="00000000" w:rsidRPr="00000000" w14:paraId="00000098">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099">
      <w:pPr>
        <w:ind w:right="-186.9685039370071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línea de ensamble debe de contar con dos bandas las cuales transportarán piezas de dos partes diferentes del ensamble, las cuales deben de ser detenidas en una coordenada específica mediante un sensor y clamp para poder ser  ensambladas y así pasar a una sola banda que tendrá un contador a la salida, la línea de ensamble debe de contar con un brazo, dos bandas transportadoras y una base de control para operar el proceso con las acciones de prendido, paro de emergencia, alto .</w:t>
      </w:r>
    </w:p>
    <w:p w:rsidR="00000000" w:rsidDel="00000000" w:rsidP="00000000" w:rsidRDefault="00000000" w:rsidRPr="00000000" w14:paraId="0000009A">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ind w:left="0" w:firstLine="0"/>
        <w:rPr>
          <w:rFonts w:ascii="Arial" w:cs="Arial" w:eastAsia="Arial" w:hAnsi="Arial"/>
          <w:b w:val="1"/>
          <w:i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rtl w:val="0"/>
        </w:rPr>
        <w:t xml:space="preserve"> IV. Materiales y métodos</w:t>
      </w:r>
    </w:p>
    <w:p w:rsidR="00000000" w:rsidDel="00000000" w:rsidP="00000000" w:rsidRDefault="00000000" w:rsidRPr="00000000" w14:paraId="0000009D">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ind w:left="0" w:right="-283.7007874015751"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poder realizar la programación del proceso se utiliza Codesys el cual se conecta con Factory IO para poder mostrar físicamente la simulación del proceso.</w:t>
      </w:r>
    </w:p>
    <w:p w:rsidR="00000000" w:rsidDel="00000000" w:rsidP="00000000" w:rsidRDefault="00000000" w:rsidRPr="00000000" w14:paraId="0000009F">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ind w:left="0" w:firstLine="0"/>
        <w:rPr>
          <w:rFonts w:ascii="Arial" w:cs="Arial" w:eastAsia="Arial" w:hAnsi="Arial"/>
          <w:b w:val="1"/>
          <w:i w:val="1"/>
        </w:rPr>
      </w:pPr>
      <w:r w:rsidDel="00000000" w:rsidR="00000000" w:rsidRPr="00000000">
        <w:rPr>
          <w:rtl w:val="0"/>
        </w:rPr>
      </w:r>
    </w:p>
    <w:p w:rsidR="00000000" w:rsidDel="00000000" w:rsidP="00000000" w:rsidRDefault="00000000" w:rsidRPr="00000000" w14:paraId="000000A1">
      <w:pPr>
        <w:rPr>
          <w:rFonts w:ascii="Arial" w:cs="Arial" w:eastAsia="Arial" w:hAnsi="Arial"/>
          <w:b w:val="1"/>
          <w:i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rtl w:val="0"/>
        </w:rPr>
        <w:t xml:space="preserve"> V. Resultados</w:t>
      </w:r>
    </w:p>
    <w:p w:rsidR="00000000" w:rsidDel="00000000" w:rsidP="00000000" w:rsidRDefault="00000000" w:rsidRPr="00000000" w14:paraId="000000A2">
      <w:pPr>
        <w:rPr>
          <w:rFonts w:ascii="Arial" w:cs="Arial" w:eastAsia="Arial" w:hAnsi="Arial"/>
          <w:b w:val="1"/>
          <w:i w:val="1"/>
        </w:rPr>
      </w:pPr>
      <w:r w:rsidDel="00000000" w:rsidR="00000000" w:rsidRPr="00000000">
        <w:rPr>
          <w:rtl w:val="0"/>
        </w:rPr>
      </w:r>
    </w:p>
    <w:p w:rsidR="00000000" w:rsidDel="00000000" w:rsidP="00000000" w:rsidRDefault="00000000" w:rsidRPr="00000000" w14:paraId="000000A3">
      <w:pPr>
        <w:ind w:right="-320.99999999999966"/>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realizar la automatización de este proceso primero se tuvieron que analizar y declarar las entradas y salidas del sistema, las cuales se muestran en la Figura 1.</w:t>
      </w:r>
    </w:p>
    <w:p w:rsidR="00000000" w:rsidDel="00000000" w:rsidP="00000000" w:rsidRDefault="00000000" w:rsidRPr="00000000" w14:paraId="000000A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3288291" cy="2124188"/>
            <wp:effectExtent b="0" l="0" r="0" t="0"/>
            <wp:docPr id="23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288291" cy="21241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Figura 1. Entradas y salidas de línea de ensamble</w:t>
      </w:r>
    </w:p>
    <w:p w:rsidR="00000000" w:rsidDel="00000000" w:rsidP="00000000" w:rsidRDefault="00000000" w:rsidRPr="00000000" w14:paraId="000000A7">
      <w:pPr>
        <w:jc w:val="center"/>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A8">
      <w:pPr>
        <w:jc w:val="center"/>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A9">
      <w:pPr>
        <w:jc w:val="center"/>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A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Después de definir las variables se procede a programar las funciones en grafcet </w:t>
      </w:r>
      <w:r w:rsidDel="00000000" w:rsidR="00000000" w:rsidRPr="00000000">
        <w:rPr>
          <w:rFonts w:ascii="Arial" w:cs="Arial" w:eastAsia="Arial" w:hAnsi="Arial"/>
          <w:b w:val="1"/>
          <w:i w:val="1"/>
          <w:sz w:val="22"/>
          <w:szCs w:val="22"/>
          <w:rtl w:val="0"/>
        </w:rPr>
        <w:t xml:space="preserve">Figura 2</w:t>
      </w:r>
      <w:r w:rsidDel="00000000" w:rsidR="00000000" w:rsidRPr="00000000">
        <w:rPr>
          <w:rFonts w:ascii="Arial" w:cs="Arial" w:eastAsia="Arial" w:hAnsi="Arial"/>
          <w:sz w:val="22"/>
          <w:szCs w:val="22"/>
          <w:rtl w:val="0"/>
        </w:rPr>
        <w:t xml:space="preserve">., las cuales indicarán la inicialización del proceso mediante el botón de Start, el cual dará paso a la salida de las partes del ensamble en ambas bandas transportadoras.</w:t>
      </w:r>
    </w:p>
    <w:p w:rsidR="00000000" w:rsidDel="00000000" w:rsidP="00000000" w:rsidRDefault="00000000" w:rsidRPr="00000000" w14:paraId="000000A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poder simular la programación ya realizada después de colocar las partes de la línea y acomodarlos correctamente en el simulador de Factory IO se verifican las variables de los actuadores y sensores que se están utilizando. (</w:t>
      </w:r>
      <w:r w:rsidDel="00000000" w:rsidR="00000000" w:rsidRPr="00000000">
        <w:rPr>
          <w:rFonts w:ascii="Arial" w:cs="Arial" w:eastAsia="Arial" w:hAnsi="Arial"/>
          <w:b w:val="1"/>
          <w:i w:val="1"/>
          <w:sz w:val="22"/>
          <w:szCs w:val="22"/>
          <w:rtl w:val="0"/>
        </w:rPr>
        <w:t xml:space="preserve">Figura 2.1b</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A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09850" cy="3962400"/>
            <wp:effectExtent b="0" l="0" r="0" t="0"/>
            <wp:docPr id="22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6098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 Programación en Grafcet de línea de ensamble</w:t>
      </w:r>
    </w:p>
    <w:p w:rsidR="00000000" w:rsidDel="00000000" w:rsidP="00000000" w:rsidRDefault="00000000" w:rsidRPr="00000000" w14:paraId="000000B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609850" cy="660400"/>
            <wp:effectExtent b="0" l="0" r="0" t="0"/>
            <wp:docPr id="22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6098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2.1a subprograma “contador”</w:t>
      </w:r>
    </w:p>
    <w:p w:rsidR="00000000" w:rsidDel="00000000" w:rsidP="00000000" w:rsidRDefault="00000000" w:rsidRPr="00000000" w14:paraId="000000B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09850" cy="5245100"/>
            <wp:effectExtent b="0" l="0" r="0" t="0"/>
            <wp:docPr id="23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6098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2.1b Variables declaradas en Factory IO </w:t>
      </w:r>
    </w:p>
    <w:p w:rsidR="00000000" w:rsidDel="00000000" w:rsidP="00000000" w:rsidRDefault="00000000" w:rsidRPr="00000000" w14:paraId="000000B8">
      <w:pPr>
        <w:jc w:val="both"/>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Teniendo esto se realiza la conexión del simulador con el PLC de codesys declarando las variables necesarias como son los actuadores y los sensores </w:t>
      </w:r>
      <w:r w:rsidDel="00000000" w:rsidR="00000000" w:rsidRPr="00000000">
        <w:rPr>
          <w:rFonts w:ascii="Arial" w:cs="Arial" w:eastAsia="Arial" w:hAnsi="Arial"/>
          <w:b w:val="1"/>
          <w:i w:val="1"/>
          <w:sz w:val="22"/>
          <w:szCs w:val="22"/>
          <w:rtl w:val="0"/>
        </w:rPr>
        <w:t xml:space="preserve">Figura 2.1c y 2.1d</w:t>
      </w:r>
    </w:p>
    <w:p w:rsidR="00000000" w:rsidDel="00000000" w:rsidP="00000000" w:rsidRDefault="00000000" w:rsidRPr="00000000" w14:paraId="000000B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55732" cy="1629093"/>
            <wp:effectExtent b="0" l="0" r="0" t="0"/>
            <wp:docPr id="240" name="image7.png"/>
            <a:graphic>
              <a:graphicData uri="http://schemas.openxmlformats.org/drawingml/2006/picture">
                <pic:pic>
                  <pic:nvPicPr>
                    <pic:cNvPr id="0" name="image7.png"/>
                    <pic:cNvPicPr preferRelativeResize="0"/>
                  </pic:nvPicPr>
                  <pic:blipFill>
                    <a:blip r:embed="rId31"/>
                    <a:srcRect b="0" l="37445" r="0" t="0"/>
                    <a:stretch>
                      <a:fillRect/>
                    </a:stretch>
                  </pic:blipFill>
                  <pic:spPr>
                    <a:xfrm>
                      <a:off x="0" y="0"/>
                      <a:ext cx="2555732" cy="162909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2.1c  Actuadores</w:t>
      </w:r>
    </w:p>
    <w:p w:rsidR="00000000" w:rsidDel="00000000" w:rsidP="00000000" w:rsidRDefault="00000000" w:rsidRPr="00000000" w14:paraId="000000B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E">
      <w:pPr>
        <w:jc w:val="both"/>
        <w:rPr>
          <w:rFonts w:ascii="Arial" w:cs="Arial" w:eastAsia="Arial" w:hAnsi="Arial"/>
          <w:sz w:val="20"/>
          <w:szCs w:val="20"/>
        </w:rPr>
      </w:pPr>
      <w:r w:rsidDel="00000000" w:rsidR="00000000" w:rsidRPr="00000000">
        <w:rPr>
          <w:rFonts w:ascii="Arial" w:cs="Arial" w:eastAsia="Arial" w:hAnsi="Arial"/>
          <w:sz w:val="22"/>
          <w:szCs w:val="22"/>
        </w:rPr>
        <w:drawing>
          <wp:inline distB="114300" distT="114300" distL="114300" distR="114300">
            <wp:extent cx="2582228" cy="1626953"/>
            <wp:effectExtent b="0" l="0" r="0" t="0"/>
            <wp:docPr id="227" name="image7.png"/>
            <a:graphic>
              <a:graphicData uri="http://schemas.openxmlformats.org/drawingml/2006/picture">
                <pic:pic>
                  <pic:nvPicPr>
                    <pic:cNvPr id="0" name="image7.png"/>
                    <pic:cNvPicPr preferRelativeResize="0"/>
                  </pic:nvPicPr>
                  <pic:blipFill>
                    <a:blip r:embed="rId31"/>
                    <a:srcRect b="0" l="0" r="37007" t="0"/>
                    <a:stretch>
                      <a:fillRect/>
                    </a:stretch>
                  </pic:blipFill>
                  <pic:spPr>
                    <a:xfrm>
                      <a:off x="0" y="0"/>
                      <a:ext cx="2582228" cy="162695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2.1 d Sensores</w:t>
      </w:r>
    </w:p>
    <w:p w:rsidR="00000000" w:rsidDel="00000000" w:rsidP="00000000" w:rsidRDefault="00000000" w:rsidRPr="00000000" w14:paraId="000000C0">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Posteriormente respecto al avance de ambos productos por las transportadoras al llegar al sensor y ser detectadas, se tiene un temporizador de 2 segundos para evitar interferencias y posteriormente se activan los  clampers, desactivando las transportadoras  que impedirán que las piezas sigan avanzando.</w:t>
      </w:r>
    </w:p>
    <w:p w:rsidR="00000000" w:rsidDel="00000000" w:rsidP="00000000" w:rsidRDefault="00000000" w:rsidRPr="00000000" w14:paraId="000000C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Ya que están detenidas por los clampers, se activa el eje z del brazo, hasta llegar al punto donde se encuentra la primera parte y se activa el proceso 1 de “grab”, el cual sostiene la pieza para después nuevamente activar el movimiento del brazo en z y después en x </w:t>
      </w:r>
      <w:r w:rsidDel="00000000" w:rsidR="00000000" w:rsidRPr="00000000">
        <w:rPr>
          <w:rFonts w:ascii="Arial" w:cs="Arial" w:eastAsia="Arial" w:hAnsi="Arial"/>
          <w:b w:val="1"/>
          <w:i w:val="1"/>
          <w:sz w:val="22"/>
          <w:szCs w:val="22"/>
          <w:rtl w:val="0"/>
        </w:rPr>
        <w:t xml:space="preserve">Figura 4.</w:t>
      </w:r>
      <w:r w:rsidDel="00000000" w:rsidR="00000000" w:rsidRPr="00000000">
        <w:rPr>
          <w:rFonts w:ascii="Arial" w:cs="Arial" w:eastAsia="Arial" w:hAnsi="Arial"/>
          <w:sz w:val="22"/>
          <w:szCs w:val="22"/>
          <w:rtl w:val="0"/>
        </w:rPr>
        <w:t xml:space="preserve">, lo cual permitirá desplazarse hasta la segunda línea transportadora en donde se encuentra el complemento del ensamble,  bajando nuevamente en el eje z, , reseteando el Grab para que suelte la pieza y liberando nuevamente el clamp de de tal manera que la pieza quede ensamblada </w:t>
      </w:r>
      <w:r w:rsidDel="00000000" w:rsidR="00000000" w:rsidRPr="00000000">
        <w:rPr>
          <w:rFonts w:ascii="Arial" w:cs="Arial" w:eastAsia="Arial" w:hAnsi="Arial"/>
          <w:b w:val="1"/>
          <w:i w:val="1"/>
          <w:sz w:val="22"/>
          <w:szCs w:val="22"/>
          <w:rtl w:val="0"/>
        </w:rPr>
        <w:t xml:space="preserve">Figura 5</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C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97300" cy="2430681"/>
            <wp:effectExtent b="0" l="0" r="0" t="0"/>
            <wp:docPr id="22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597300" cy="243068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 Inicialización del proceso de ensamblado</w:t>
      </w:r>
    </w:p>
    <w:p w:rsidR="00000000" w:rsidDel="00000000" w:rsidP="00000000" w:rsidRDefault="00000000" w:rsidRPr="00000000" w14:paraId="000000C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momento en el que es detectado por el sensor, el brazo regresa por eje z primero y después por el eje x para así volver a su posición original, subiendo nuevamente las barras y reactivando las líneas transportadoras para comenzar el proceso nuevamente </w:t>
      </w:r>
    </w:p>
    <w:p w:rsidR="00000000" w:rsidDel="00000000" w:rsidP="00000000" w:rsidRDefault="00000000" w:rsidRPr="00000000" w14:paraId="000000C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01278" cy="1485900"/>
            <wp:effectExtent b="0" l="0" r="0" t="0"/>
            <wp:docPr id="22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601278"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 Movimiento de brazo para ensamble</w:t>
      </w:r>
    </w:p>
    <w:p w:rsidR="00000000" w:rsidDel="00000000" w:rsidP="00000000" w:rsidRDefault="00000000" w:rsidRPr="00000000" w14:paraId="000000C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F">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12890" cy="2479385"/>
            <wp:effectExtent b="0" l="0" r="0" t="0"/>
            <wp:docPr id="22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612890" cy="247938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5. Ensamble listo y posición de los actuadores re-inicializados</w:t>
      </w:r>
    </w:p>
    <w:p w:rsidR="00000000" w:rsidDel="00000000" w:rsidP="00000000" w:rsidRDefault="00000000" w:rsidRPr="00000000" w14:paraId="000000D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se activan nuevamente las líneas transportadoras, permite al producto terminado seguir avanzando por ellas y un sensor las detecta para realizar un conteo como se muestra en la orden del contador  en el subprograma de la Figura 2.1a., dentro de la programación de Grafcet de Codesys.</w:t>
      </w:r>
    </w:p>
    <w:p w:rsidR="00000000" w:rsidDel="00000000" w:rsidP="00000000" w:rsidRDefault="00000000" w:rsidRPr="00000000" w14:paraId="000000D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 esta manera permite que el programa siga con el mismo proceso hasta que se active el botón de STOP o el botón de paro de emergencia. </w:t>
      </w:r>
    </w:p>
    <w:p w:rsidR="00000000" w:rsidDel="00000000" w:rsidP="00000000" w:rsidRDefault="00000000" w:rsidRPr="00000000" w14:paraId="000000D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 importante destacar que para cada uno de los botones también se agregó un led el cual permite al operador observar si está activado.</w:t>
      </w:r>
    </w:p>
    <w:p w:rsidR="00000000" w:rsidDel="00000000" w:rsidP="00000000" w:rsidRDefault="00000000" w:rsidRPr="00000000" w14:paraId="000000D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9">
      <w:pPr>
        <w:jc w:val="left"/>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DA">
      <w:pPr>
        <w:rPr>
          <w:rFonts w:ascii="Arial" w:cs="Arial" w:eastAsia="Arial" w:hAnsi="Arial"/>
          <w:b w:val="1"/>
          <w:i w:val="1"/>
        </w:rPr>
      </w:pPr>
      <w:r w:rsidDel="00000000" w:rsidR="00000000" w:rsidRPr="00000000">
        <w:rPr>
          <w:rFonts w:ascii="Arial" w:cs="Arial" w:eastAsia="Arial" w:hAnsi="Arial"/>
          <w:b w:val="1"/>
          <w:i w:val="1"/>
          <w:rtl w:val="0"/>
        </w:rPr>
        <w:t xml:space="preserve">VII. Conclusiones</w:t>
      </w:r>
    </w:p>
    <w:p w:rsidR="00000000" w:rsidDel="00000000" w:rsidP="00000000" w:rsidRDefault="00000000" w:rsidRPr="00000000" w14:paraId="000000D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C">
      <w:pPr>
        <w:rPr>
          <w:rFonts w:ascii="Arial" w:cs="Arial" w:eastAsia="Arial" w:hAnsi="Arial"/>
          <w:sz w:val="22"/>
          <w:szCs w:val="22"/>
        </w:rPr>
      </w:pPr>
      <w:r w:rsidDel="00000000" w:rsidR="00000000" w:rsidRPr="00000000">
        <w:rPr>
          <w:rFonts w:ascii="Arial" w:cs="Arial" w:eastAsia="Arial" w:hAnsi="Arial"/>
          <w:sz w:val="22"/>
          <w:szCs w:val="22"/>
          <w:rtl w:val="0"/>
        </w:rPr>
        <w:t xml:space="preserve">Axel Arriola Fonseca.</w:t>
      </w:r>
    </w:p>
    <w:p w:rsidR="00000000" w:rsidDel="00000000" w:rsidP="00000000" w:rsidRDefault="00000000" w:rsidRPr="00000000" w14:paraId="000000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presente proyecto puso a prueba nuestras habilidades para resolver problemas y programación de PLCs en un situación de la industria real, así como otros ejercicios aplicados en clase, con el uso de diferentes lenguajes de programación, a veces es más fácil resolver un problema por un lenguaje que por otro, en este caso optamos por Grafcet, el cual nos ayudó a identificar mejor los pasos en esta ensambladora, ya que tenia pasos secuenciales, lo unico que fuimos modificando fueron las variables para las distintas transiciones. Al final se logró resolver la problemática, lo más importante fue el planteamiento de las ideas.</w:t>
      </w:r>
    </w:p>
    <w:p w:rsidR="00000000" w:rsidDel="00000000" w:rsidP="00000000" w:rsidRDefault="00000000" w:rsidRPr="00000000" w14:paraId="000000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Dennis Ivan Pérez Montiel. </w:t>
      </w:r>
    </w:p>
    <w:p w:rsidR="00000000" w:rsidDel="00000000" w:rsidP="00000000" w:rsidRDefault="00000000" w:rsidRPr="00000000" w14:paraId="000000E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Podemos concluir que el uso de PLC es de muy útil al momento de automatizar, pero para esta práctica fue necesario observar el comportamiento del proceso, y hacer una planeación de cómo debería funcionar, qué sensores se activan y qué actuadores activar, los tiempos y el orden, así la programación se volvió más sencilla y ordenada, evitando errores en nuestro programa. </w:t>
      </w:r>
    </w:p>
    <w:p w:rsidR="00000000" w:rsidDel="00000000" w:rsidP="00000000" w:rsidRDefault="00000000" w:rsidRPr="00000000" w14:paraId="000000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rPr>
          <w:rFonts w:ascii="Arial" w:cs="Arial" w:eastAsia="Arial" w:hAnsi="Arial"/>
          <w:sz w:val="22"/>
          <w:szCs w:val="22"/>
        </w:rPr>
      </w:pPr>
      <w:r w:rsidDel="00000000" w:rsidR="00000000" w:rsidRPr="00000000">
        <w:rPr>
          <w:rFonts w:ascii="Arial" w:cs="Arial" w:eastAsia="Arial" w:hAnsi="Arial"/>
          <w:sz w:val="22"/>
          <w:szCs w:val="22"/>
          <w:rtl w:val="0"/>
        </w:rPr>
        <w:t xml:space="preserve">Scarlett A. Cisneros Aymerich</w:t>
      </w:r>
    </w:p>
    <w:p w:rsidR="00000000" w:rsidDel="00000000" w:rsidP="00000000" w:rsidRDefault="00000000" w:rsidRPr="00000000" w14:paraId="000000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 importante recalcar que en el mundo de la automatización es necesario poder analizar de forma lógica las variables que se requieren del sistema dependiendo de las necesidades del mismo, en este caso, fue muy útil el poder observar con el simulador el proceso de ensamble de la línea, ya que de esta manera se puede tener un panorama más amplio de en qué momento y de qué forma se activan los sensores y actuadores, para que así al momento de programar pueda llevarse el proceso con más claridad y orden.</w:t>
      </w:r>
    </w:p>
    <w:p w:rsidR="00000000" w:rsidDel="00000000" w:rsidP="00000000" w:rsidRDefault="00000000" w:rsidRPr="00000000" w14:paraId="000000E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punto más enriquecedor de la práctica ha sido el visualizar que para poder poner en marcha la automatización de un proceso existen diferentes métodos y que esta diversidad ayuda a los programadores a tener una variedad de elección amplia dependiendo de las necesidades del sistema. </w:t>
      </w:r>
    </w:p>
    <w:p w:rsidR="00000000" w:rsidDel="00000000" w:rsidP="00000000" w:rsidRDefault="00000000" w:rsidRPr="00000000" w14:paraId="000000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EC">
      <w:pPr>
        <w:rPr>
          <w:rFonts w:ascii="Arial" w:cs="Arial" w:eastAsia="Arial" w:hAnsi="Arial"/>
          <w:b w:val="1"/>
          <w:i w:val="1"/>
        </w:rPr>
      </w:pPr>
      <w:r w:rsidDel="00000000" w:rsidR="00000000" w:rsidRPr="00000000">
        <w:rPr>
          <w:rFonts w:ascii="Arial" w:cs="Arial" w:eastAsia="Arial" w:hAnsi="Arial"/>
          <w:b w:val="1"/>
          <w:i w:val="1"/>
          <w:rtl w:val="0"/>
        </w:rPr>
        <w:t xml:space="preserve">VIII. Bibliografía</w:t>
      </w:r>
    </w:p>
    <w:p w:rsidR="00000000" w:rsidDel="00000000" w:rsidP="00000000" w:rsidRDefault="00000000" w:rsidRPr="00000000" w14:paraId="000000ED">
      <w:pPr>
        <w:rPr>
          <w:rFonts w:ascii="Arial" w:cs="Arial" w:eastAsia="Arial" w:hAnsi="Arial"/>
          <w:b w:val="1"/>
          <w:i w:val="1"/>
        </w:rPr>
      </w:pPr>
      <w:r w:rsidDel="00000000" w:rsidR="00000000" w:rsidRPr="00000000">
        <w:rPr>
          <w:rtl w:val="0"/>
        </w:rPr>
      </w:r>
    </w:p>
    <w:p w:rsidR="00000000" w:rsidDel="00000000" w:rsidP="00000000" w:rsidRDefault="00000000" w:rsidRPr="00000000" w14:paraId="000000EE">
      <w:pPr>
        <w:numPr>
          <w:ilvl w:val="0"/>
          <w:numId w:val="5"/>
        </w:numPr>
        <w:ind w:left="720" w:hanging="360"/>
        <w:jc w:val="both"/>
        <w:rPr>
          <w:i w:val="1"/>
          <w:sz w:val="22"/>
          <w:szCs w:val="22"/>
        </w:rPr>
      </w:pPr>
      <w:r w:rsidDel="00000000" w:rsidR="00000000" w:rsidRPr="00000000">
        <w:rPr>
          <w:i w:val="1"/>
          <w:sz w:val="22"/>
          <w:szCs w:val="22"/>
          <w:rtl w:val="0"/>
        </w:rPr>
        <w:t xml:space="preserve">What IS a PLC?» (en inglés). Consultado el 23 de enero de 2013.</w:t>
      </w:r>
    </w:p>
    <w:p w:rsidR="00000000" w:rsidDel="00000000" w:rsidP="00000000" w:rsidRDefault="00000000" w:rsidRPr="00000000" w14:paraId="000000EF">
      <w:pPr>
        <w:ind w:left="720" w:firstLine="0"/>
        <w:jc w:val="both"/>
        <w:rPr>
          <w:i w:val="1"/>
          <w:sz w:val="22"/>
          <w:szCs w:val="22"/>
        </w:rPr>
      </w:pPr>
      <w:r w:rsidDel="00000000" w:rsidR="00000000" w:rsidRPr="00000000">
        <w:rPr>
          <w:rtl w:val="0"/>
        </w:rPr>
      </w:r>
    </w:p>
    <w:p w:rsidR="00000000" w:rsidDel="00000000" w:rsidP="00000000" w:rsidRDefault="00000000" w:rsidRPr="00000000" w14:paraId="000000F0">
      <w:pPr>
        <w:numPr>
          <w:ilvl w:val="0"/>
          <w:numId w:val="5"/>
        </w:numPr>
        <w:ind w:left="720" w:hanging="360"/>
        <w:jc w:val="both"/>
        <w:rPr>
          <w:i w:val="1"/>
          <w:sz w:val="22"/>
          <w:szCs w:val="22"/>
        </w:rPr>
      </w:pPr>
      <w:r w:rsidDel="00000000" w:rsidR="00000000" w:rsidRPr="00000000">
        <w:rPr>
          <w:i w:val="1"/>
          <w:sz w:val="22"/>
          <w:szCs w:val="22"/>
          <w:rtl w:val="0"/>
        </w:rPr>
        <w:t xml:space="preserve">M. A. Laughton, D. J. Warne (ed), Electrical Engineer's Reference book, 16th edition,Newnes, 2003 Chapter 16 Programmable Controller</w:t>
      </w:r>
    </w:p>
    <w:p w:rsidR="00000000" w:rsidDel="00000000" w:rsidP="00000000" w:rsidRDefault="00000000" w:rsidRPr="00000000" w14:paraId="000000F1">
      <w:pPr>
        <w:ind w:left="720" w:firstLine="0"/>
        <w:jc w:val="both"/>
        <w:rPr>
          <w:i w:val="1"/>
          <w:sz w:val="22"/>
          <w:szCs w:val="22"/>
        </w:rPr>
      </w:pPr>
      <w:r w:rsidDel="00000000" w:rsidR="00000000" w:rsidRPr="00000000">
        <w:rPr>
          <w:rtl w:val="0"/>
        </w:rPr>
      </w:r>
    </w:p>
    <w:p w:rsidR="00000000" w:rsidDel="00000000" w:rsidP="00000000" w:rsidRDefault="00000000" w:rsidRPr="00000000" w14:paraId="000000F2">
      <w:pPr>
        <w:numPr>
          <w:ilvl w:val="0"/>
          <w:numId w:val="5"/>
        </w:numPr>
        <w:ind w:left="720" w:hanging="360"/>
        <w:jc w:val="both"/>
        <w:rPr>
          <w:i w:val="1"/>
          <w:sz w:val="22"/>
          <w:szCs w:val="22"/>
        </w:rPr>
      </w:pPr>
      <w:r w:rsidDel="00000000" w:rsidR="00000000" w:rsidRPr="00000000">
        <w:rPr>
          <w:i w:val="1"/>
          <w:sz w:val="22"/>
          <w:szCs w:val="22"/>
          <w:rtl w:val="0"/>
        </w:rPr>
        <w:t xml:space="preserve">Alison Dunn (12 de septiembre de 2008). </w:t>
      </w:r>
      <w:hyperlink r:id="rId35">
        <w:r w:rsidDel="00000000" w:rsidR="00000000" w:rsidRPr="00000000">
          <w:rPr>
            <w:i w:val="1"/>
            <w:sz w:val="22"/>
            <w:szCs w:val="22"/>
            <w:rtl w:val="0"/>
          </w:rPr>
          <w:t xml:space="preserve">«The father of invention: Dick Morley looks back on the 40th anniversary of the PLC»</w:t>
        </w:r>
      </w:hyperlink>
      <w:r w:rsidDel="00000000" w:rsidR="00000000" w:rsidRPr="00000000">
        <w:rPr>
          <w:i w:val="1"/>
          <w:sz w:val="22"/>
          <w:szCs w:val="22"/>
          <w:rtl w:val="0"/>
        </w:rPr>
        <w:t xml:space="preserve"> (en inglés). Archivado desde </w:t>
      </w:r>
      <w:hyperlink r:id="rId36">
        <w:r w:rsidDel="00000000" w:rsidR="00000000" w:rsidRPr="00000000">
          <w:rPr>
            <w:i w:val="1"/>
            <w:sz w:val="22"/>
            <w:szCs w:val="22"/>
            <w:rtl w:val="0"/>
          </w:rPr>
          <w:t xml:space="preserve">el original</w:t>
        </w:r>
      </w:hyperlink>
      <w:r w:rsidDel="00000000" w:rsidR="00000000" w:rsidRPr="00000000">
        <w:rPr>
          <w:i w:val="1"/>
          <w:sz w:val="22"/>
          <w:szCs w:val="22"/>
          <w:rtl w:val="0"/>
        </w:rPr>
        <w:t xml:space="preserve"> el 9 de junio de 2019. Consultado el 23 de enero de 2013.</w:t>
      </w:r>
    </w:p>
    <w:p w:rsidR="00000000" w:rsidDel="00000000" w:rsidP="00000000" w:rsidRDefault="00000000" w:rsidRPr="00000000" w14:paraId="000000F3">
      <w:pPr>
        <w:ind w:left="720" w:firstLine="0"/>
        <w:jc w:val="both"/>
        <w:rPr>
          <w:i w:val="1"/>
          <w:sz w:val="22"/>
          <w:szCs w:val="22"/>
        </w:rPr>
      </w:pPr>
      <w:r w:rsidDel="00000000" w:rsidR="00000000" w:rsidRPr="00000000">
        <w:rPr>
          <w:rtl w:val="0"/>
        </w:rPr>
      </w:r>
    </w:p>
    <w:p w:rsidR="00000000" w:rsidDel="00000000" w:rsidP="00000000" w:rsidRDefault="00000000" w:rsidRPr="00000000" w14:paraId="000000F4">
      <w:pPr>
        <w:numPr>
          <w:ilvl w:val="0"/>
          <w:numId w:val="5"/>
        </w:numPr>
        <w:spacing w:line="240" w:lineRule="auto"/>
        <w:ind w:left="720" w:hanging="360"/>
        <w:jc w:val="both"/>
        <w:rPr>
          <w:i w:val="1"/>
          <w:color w:val="434343"/>
          <w:sz w:val="20"/>
          <w:szCs w:val="20"/>
        </w:rPr>
      </w:pPr>
      <w:r w:rsidDel="00000000" w:rsidR="00000000" w:rsidRPr="00000000">
        <w:rPr>
          <w:i w:val="1"/>
          <w:color w:val="434343"/>
          <w:sz w:val="22"/>
          <w:szCs w:val="22"/>
          <w:rtl w:val="0"/>
        </w:rPr>
        <w:t xml:space="preserve">PLC. (s. f.). PLC. Recuperado 8 de junio de 2021, de </w:t>
      </w:r>
      <w:hyperlink r:id="rId37">
        <w:r w:rsidDel="00000000" w:rsidR="00000000" w:rsidRPr="00000000">
          <w:rPr>
            <w:i w:val="1"/>
            <w:color w:val="1155cc"/>
            <w:sz w:val="22"/>
            <w:szCs w:val="22"/>
            <w:u w:val="single"/>
            <w:rtl w:val="0"/>
          </w:rPr>
          <w:t xml:space="preserve">http://www.sc.ehu.es/sbweb/webcentro/automatica/WebCQMH1/PAGINA%20PRINCIPAL/PLC/plc.htm</w:t>
        </w:r>
      </w:hyperlink>
      <w:r w:rsidDel="00000000" w:rsidR="00000000" w:rsidRPr="00000000">
        <w:rPr>
          <w:rtl w:val="0"/>
        </w:rPr>
      </w:r>
    </w:p>
    <w:p w:rsidR="00000000" w:rsidDel="00000000" w:rsidP="00000000" w:rsidRDefault="00000000" w:rsidRPr="00000000" w14:paraId="000000F5">
      <w:pPr>
        <w:spacing w:line="240" w:lineRule="auto"/>
        <w:ind w:left="720" w:firstLine="0"/>
        <w:jc w:val="both"/>
        <w:rPr>
          <w:i w:val="1"/>
          <w:color w:val="434343"/>
          <w:sz w:val="22"/>
          <w:szCs w:val="22"/>
        </w:rPr>
      </w:pPr>
      <w:r w:rsidDel="00000000" w:rsidR="00000000" w:rsidRPr="00000000">
        <w:rPr>
          <w:rtl w:val="0"/>
        </w:rPr>
      </w:r>
    </w:p>
    <w:p w:rsidR="00000000" w:rsidDel="00000000" w:rsidP="00000000" w:rsidRDefault="00000000" w:rsidRPr="00000000" w14:paraId="000000F6">
      <w:pPr>
        <w:numPr>
          <w:ilvl w:val="0"/>
          <w:numId w:val="5"/>
        </w:numPr>
        <w:spacing w:line="240" w:lineRule="auto"/>
        <w:ind w:left="720" w:hanging="360"/>
        <w:jc w:val="both"/>
        <w:rPr>
          <w:i w:val="1"/>
          <w:color w:val="434343"/>
          <w:sz w:val="20"/>
          <w:szCs w:val="20"/>
        </w:rPr>
      </w:pPr>
      <w:r w:rsidDel="00000000" w:rsidR="00000000" w:rsidRPr="00000000">
        <w:rPr>
          <w:i w:val="1"/>
          <w:color w:val="434343"/>
          <w:sz w:val="22"/>
          <w:szCs w:val="22"/>
          <w:rtl w:val="0"/>
        </w:rPr>
        <w:t xml:space="preserve">Revista ElectroIndustria - Desde la lÃ</w:t>
      </w:r>
      <w:r w:rsidDel="00000000" w:rsidR="00000000" w:rsidRPr="00000000">
        <w:rPr>
          <w:i w:val="1"/>
          <w:color w:val="434343"/>
          <w:sz w:val="22"/>
          <w:szCs w:val="22"/>
          <w:vertAlign w:val="superscript"/>
          <w:rtl w:val="0"/>
        </w:rPr>
        <w:t xml:space="preserve">3</w:t>
      </w:r>
      <w:r w:rsidDel="00000000" w:rsidR="00000000" w:rsidRPr="00000000">
        <w:rPr>
          <w:i w:val="1"/>
          <w:color w:val="434343"/>
          <w:sz w:val="22"/>
          <w:szCs w:val="22"/>
          <w:rtl w:val="0"/>
        </w:rPr>
        <w:t xml:space="preserve">gica cableada a los Micro Automatismos. (s. f.). Revista Electro Industria. Recuperado 8 de junio de 2021, de </w:t>
      </w:r>
      <w:hyperlink r:id="rId38">
        <w:r w:rsidDel="00000000" w:rsidR="00000000" w:rsidRPr="00000000">
          <w:rPr>
            <w:i w:val="1"/>
            <w:color w:val="1155cc"/>
            <w:sz w:val="22"/>
            <w:szCs w:val="22"/>
            <w:u w:val="single"/>
            <w:rtl w:val="0"/>
          </w:rPr>
          <w:t xml:space="preserve">http://www.emb.cl/electroindustria/articulo.mvc?xid=32&amp;ni=desde-la-logica-cableada-a-los-micro-automatismos</w:t>
        </w:r>
      </w:hyperlink>
      <w:r w:rsidDel="00000000" w:rsidR="00000000" w:rsidRPr="00000000">
        <w:rPr>
          <w:rtl w:val="0"/>
        </w:rPr>
      </w:r>
    </w:p>
    <w:p w:rsidR="00000000" w:rsidDel="00000000" w:rsidP="00000000" w:rsidRDefault="00000000" w:rsidRPr="00000000" w14:paraId="000000F7">
      <w:pPr>
        <w:spacing w:line="240" w:lineRule="auto"/>
        <w:ind w:left="0" w:firstLine="0"/>
        <w:jc w:val="both"/>
        <w:rPr>
          <w:i w:val="1"/>
          <w:color w:val="434343"/>
          <w:sz w:val="22"/>
          <w:szCs w:val="22"/>
        </w:rPr>
      </w:pPr>
      <w:r w:rsidDel="00000000" w:rsidR="00000000" w:rsidRPr="00000000">
        <w:rPr>
          <w:rtl w:val="0"/>
        </w:rPr>
      </w:r>
    </w:p>
    <w:p w:rsidR="00000000" w:rsidDel="00000000" w:rsidP="00000000" w:rsidRDefault="00000000" w:rsidRPr="00000000" w14:paraId="000000F8">
      <w:pPr>
        <w:numPr>
          <w:ilvl w:val="0"/>
          <w:numId w:val="5"/>
        </w:numPr>
        <w:spacing w:line="240" w:lineRule="auto"/>
        <w:ind w:left="720" w:hanging="360"/>
        <w:jc w:val="both"/>
        <w:rPr>
          <w:i w:val="1"/>
          <w:color w:val="434343"/>
          <w:sz w:val="20"/>
          <w:szCs w:val="20"/>
        </w:rPr>
      </w:pPr>
      <w:r w:rsidDel="00000000" w:rsidR="00000000" w:rsidRPr="00000000">
        <w:rPr>
          <w:i w:val="1"/>
          <w:color w:val="434343"/>
          <w:sz w:val="22"/>
          <w:szCs w:val="22"/>
          <w:rtl w:val="0"/>
        </w:rPr>
        <w:t xml:space="preserve">Games, R. (s. f.). Factory I/O - Documentation. Factory IO. Recuperado 20 de julio de 2021, de </w:t>
      </w:r>
      <w:hyperlink r:id="rId39">
        <w:r w:rsidDel="00000000" w:rsidR="00000000" w:rsidRPr="00000000">
          <w:rPr>
            <w:i w:val="1"/>
            <w:color w:val="1155cc"/>
            <w:sz w:val="22"/>
            <w:szCs w:val="22"/>
            <w:u w:val="single"/>
            <w:rtl w:val="0"/>
          </w:rPr>
          <w:t xml:space="preserve">https://docs.factoryio.com/</w:t>
        </w:r>
      </w:hyperlink>
      <w:r w:rsidDel="00000000" w:rsidR="00000000" w:rsidRPr="00000000">
        <w:rPr>
          <w:rtl w:val="0"/>
        </w:rPr>
      </w:r>
    </w:p>
    <w:p w:rsidR="00000000" w:rsidDel="00000000" w:rsidP="00000000" w:rsidRDefault="00000000" w:rsidRPr="00000000" w14:paraId="000000F9">
      <w:pPr>
        <w:numPr>
          <w:ilvl w:val="0"/>
          <w:numId w:val="5"/>
        </w:numPr>
        <w:spacing w:line="240" w:lineRule="auto"/>
        <w:ind w:left="720" w:hanging="360"/>
        <w:jc w:val="both"/>
        <w:rPr>
          <w:i w:val="1"/>
          <w:color w:val="434343"/>
          <w:sz w:val="22"/>
          <w:szCs w:val="22"/>
          <w:u w:val="none"/>
        </w:rPr>
      </w:pPr>
      <w:r w:rsidDel="00000000" w:rsidR="00000000" w:rsidRPr="00000000">
        <w:rPr>
          <w:rtl w:val="0"/>
        </w:rPr>
      </w:r>
    </w:p>
    <w:p w:rsidR="00000000" w:rsidDel="00000000" w:rsidP="00000000" w:rsidRDefault="00000000" w:rsidRPr="00000000" w14:paraId="000000FA">
      <w:pPr>
        <w:spacing w:line="240" w:lineRule="auto"/>
        <w:ind w:left="0" w:firstLine="0"/>
        <w:jc w:val="both"/>
        <w:rPr>
          <w:i w:val="1"/>
          <w:color w:val="434343"/>
          <w:sz w:val="22"/>
          <w:szCs w:val="22"/>
        </w:rPr>
      </w:pPr>
      <w:r w:rsidDel="00000000" w:rsidR="00000000" w:rsidRPr="00000000">
        <w:rPr>
          <w:rtl w:val="0"/>
        </w:rPr>
      </w:r>
    </w:p>
    <w:p w:rsidR="00000000" w:rsidDel="00000000" w:rsidP="00000000" w:rsidRDefault="00000000" w:rsidRPr="00000000" w14:paraId="000000FB">
      <w:pPr>
        <w:ind w:left="720" w:firstLine="0"/>
        <w:jc w:val="both"/>
        <w:rPr>
          <w:i w:val="1"/>
          <w:sz w:val="22"/>
          <w:szCs w:val="22"/>
        </w:rPr>
      </w:pPr>
      <w:r w:rsidDel="00000000" w:rsidR="00000000" w:rsidRPr="00000000">
        <w:rPr>
          <w:rtl w:val="0"/>
        </w:rPr>
      </w:r>
    </w:p>
    <w:p w:rsidR="00000000" w:rsidDel="00000000" w:rsidP="00000000" w:rsidRDefault="00000000" w:rsidRPr="00000000" w14:paraId="000000FC">
      <w:pPr>
        <w:rPr>
          <w:rFonts w:ascii="Arial" w:cs="Arial" w:eastAsia="Arial" w:hAnsi="Arial"/>
          <w:b w:val="1"/>
          <w:i w:val="1"/>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rPr>
      </w:pPr>
      <w:r w:rsidDel="00000000" w:rsidR="00000000" w:rsidRPr="00000000">
        <w:rPr>
          <w:rtl w:val="0"/>
        </w:rPr>
      </w:r>
    </w:p>
    <w:sectPr>
      <w:type w:val="continuous"/>
      <w:pgSz w:h="15840" w:w="12240" w:orient="portrait"/>
      <w:pgMar w:bottom="1417" w:top="1417" w:left="1701" w:right="1701" w:header="708" w:footer="708"/>
      <w:cols w:equalWidth="0" w:num="2">
        <w:col w:space="630" w:w="4104"/>
        <w:col w:space="0" w:w="410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val="es-E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3255B7"/>
    <w:rPr>
      <w:rFonts w:eastAsiaTheme="minorEastAsia"/>
      <w:sz w:val="22"/>
      <w:szCs w:val="22"/>
      <w:lang w:eastAsia="zh-CN" w:val="en-US"/>
    </w:rPr>
  </w:style>
  <w:style w:type="character" w:styleId="NoSpacingChar" w:customStyle="1">
    <w:name w:val="No Spacing Char"/>
    <w:basedOn w:val="DefaultParagraphFont"/>
    <w:link w:val="NoSpacing"/>
    <w:uiPriority w:val="1"/>
    <w:rsid w:val="003255B7"/>
    <w:rPr>
      <w:rFonts w:eastAsiaTheme="minorEastAsia"/>
      <w:sz w:val="22"/>
      <w:szCs w:val="22"/>
      <w:lang w:eastAsia="zh-CN" w:val="en-US"/>
    </w:rPr>
  </w:style>
  <w:style w:type="paragraph" w:styleId="Header">
    <w:name w:val="header"/>
    <w:basedOn w:val="Normal"/>
    <w:link w:val="HeaderChar"/>
    <w:uiPriority w:val="99"/>
    <w:unhideWhenUsed w:val="1"/>
    <w:rsid w:val="00B84155"/>
    <w:pPr>
      <w:tabs>
        <w:tab w:val="center" w:pos="4419"/>
        <w:tab w:val="right" w:pos="8838"/>
      </w:tabs>
    </w:pPr>
  </w:style>
  <w:style w:type="character" w:styleId="HeaderChar" w:customStyle="1">
    <w:name w:val="Header Char"/>
    <w:basedOn w:val="DefaultParagraphFont"/>
    <w:link w:val="Header"/>
    <w:uiPriority w:val="99"/>
    <w:rsid w:val="00B84155"/>
    <w:rPr>
      <w:lang w:val="es-ES"/>
    </w:rPr>
  </w:style>
  <w:style w:type="paragraph" w:styleId="Footer">
    <w:name w:val="footer"/>
    <w:basedOn w:val="Normal"/>
    <w:link w:val="FooterChar"/>
    <w:uiPriority w:val="99"/>
    <w:unhideWhenUsed w:val="1"/>
    <w:rsid w:val="00B84155"/>
    <w:pPr>
      <w:tabs>
        <w:tab w:val="center" w:pos="4419"/>
        <w:tab w:val="right" w:pos="8838"/>
      </w:tabs>
    </w:pPr>
  </w:style>
  <w:style w:type="character" w:styleId="FooterChar" w:customStyle="1">
    <w:name w:val="Footer Char"/>
    <w:basedOn w:val="DefaultParagraphFont"/>
    <w:link w:val="Footer"/>
    <w:uiPriority w:val="99"/>
    <w:rsid w:val="00B84155"/>
    <w:rPr>
      <w:lang w:val="es-ES"/>
    </w:rPr>
  </w:style>
  <w:style w:type="paragraph" w:styleId="ListParagraph">
    <w:name w:val="List Paragraph"/>
    <w:basedOn w:val="Normal"/>
    <w:uiPriority w:val="34"/>
    <w:qFormat w:val="1"/>
    <w:rsid w:val="004D2621"/>
    <w:pPr>
      <w:ind w:left="720"/>
      <w:contextualSpacing w:val="1"/>
    </w:pPr>
  </w:style>
  <w:style w:type="character" w:styleId="Hyperlink">
    <w:name w:val="Hyperlink"/>
    <w:basedOn w:val="DefaultParagraphFont"/>
    <w:uiPriority w:val="99"/>
    <w:unhideWhenUsed w:val="1"/>
    <w:rsid w:val="00FC56B6"/>
    <w:rPr>
      <w:color w:val="0563c1" w:themeColor="hyperlink"/>
      <w:u w:val="single"/>
    </w:rPr>
  </w:style>
  <w:style w:type="character" w:styleId="UnresolvedMention">
    <w:name w:val="Unresolved Mention"/>
    <w:basedOn w:val="DefaultParagraphFont"/>
    <w:uiPriority w:val="99"/>
    <w:semiHidden w:val="1"/>
    <w:unhideWhenUsed w:val="1"/>
    <w:rsid w:val="00FC56B6"/>
    <w:rPr>
      <w:color w:val="605e5c"/>
      <w:shd w:color="auto" w:fill="e1dfdd" w:val="clear"/>
    </w:rPr>
  </w:style>
  <w:style w:type="character" w:styleId="PlaceholderText">
    <w:name w:val="Placeholder Text"/>
    <w:basedOn w:val="DefaultParagraphFont"/>
    <w:uiPriority w:val="99"/>
    <w:semiHidden w:val="1"/>
    <w:rsid w:val="00FC56B6"/>
    <w:rPr>
      <w:color w:val="808080"/>
    </w:rPr>
  </w:style>
  <w:style w:type="table" w:styleId="TableGrid">
    <w:name w:val="Table Grid"/>
    <w:basedOn w:val="TableNormal"/>
    <w:uiPriority w:val="39"/>
    <w:rsid w:val="0086431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uiPriority w:val="99"/>
    <w:semiHidden w:val="1"/>
    <w:unhideWhenUsed w:val="1"/>
    <w:rsid w:val="00655098"/>
    <w:rPr>
      <w:color w:val="954f72" w:themeColor="followedHyperlink"/>
      <w:u w:val="single"/>
    </w:rPr>
  </w:style>
  <w:style w:type="paragraph" w:styleId="BalloonText">
    <w:name w:val="Balloon Text"/>
    <w:basedOn w:val="Normal"/>
    <w:link w:val="BalloonTextChar"/>
    <w:uiPriority w:val="99"/>
    <w:semiHidden w:val="1"/>
    <w:unhideWhenUsed w:val="1"/>
    <w:rsid w:val="00CE47DC"/>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CE47DC"/>
    <w:rPr>
      <w:rFonts w:ascii="Times New Roman" w:cs="Times New Roman" w:hAnsi="Times New Roman"/>
      <w:sz w:val="18"/>
      <w:szCs w:val="18"/>
      <w:lang w:val="es-ES"/>
    </w:rPr>
  </w:style>
  <w:style w:type="paragraph" w:styleId="NormalWeb">
    <w:name w:val="Normal (Web)"/>
    <w:basedOn w:val="Normal"/>
    <w:uiPriority w:val="99"/>
    <w:semiHidden w:val="1"/>
    <w:unhideWhenUsed w:val="1"/>
    <w:rsid w:val="00C8561E"/>
    <w:pPr>
      <w:spacing w:after="100" w:afterAutospacing="1" w:before="100" w:beforeAutospacing="1"/>
    </w:pPr>
    <w:rPr>
      <w:rFonts w:ascii="Times New Roman" w:cs="Times New Roman" w:eastAsia="Times New Roman" w:hAnsi="Times New Roman"/>
      <w:lang w:eastAsia="es-MX" w:val="es-MX"/>
    </w:rPr>
  </w:style>
  <w:style w:type="character" w:styleId="goog-inline-block" w:customStyle="1">
    <w:name w:val="goog-inline-block"/>
    <w:basedOn w:val="DefaultParagraphFont"/>
    <w:rsid w:val="00C8561E"/>
  </w:style>
  <w:style w:type="character" w:styleId="kix-wordhtmlgenerator-word-node" w:customStyle="1">
    <w:name w:val="kix-wordhtmlgenerator-word-node"/>
    <w:basedOn w:val="DefaultParagraphFont"/>
    <w:rsid w:val="00C8561E"/>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es.wikipedia.org/wiki/Instrumentaci%C3%B3n_industrial" TargetMode="External"/><Relationship Id="rId22" Type="http://schemas.openxmlformats.org/officeDocument/2006/relationships/hyperlink" Target="https://es.wikipedia.org/wiki/IEC_61131-3" TargetMode="External"/><Relationship Id="rId21" Type="http://schemas.openxmlformats.org/officeDocument/2006/relationships/hyperlink" Target="https://es.wikipedia.org/wiki/Sistema_de_control" TargetMode="External"/><Relationship Id="rId24" Type="http://schemas.openxmlformats.org/officeDocument/2006/relationships/hyperlink" Target="https://es.wikipedia.org/wiki/Structured_Text" TargetMode="External"/><Relationship Id="rId23" Type="http://schemas.openxmlformats.org/officeDocument/2006/relationships/hyperlink" Target="https://es.wikipedia.org/wiki/Acr%C3%B3nim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es.wikipedia.org/wiki/Lenguaje_Ladder" TargetMode="External"/><Relationship Id="rId25" Type="http://schemas.openxmlformats.org/officeDocument/2006/relationships/hyperlink" Target="https://es.wikipedia.org/w/index.php?title=CoDeSys&amp;action=edit&amp;section=3" TargetMode="External"/><Relationship Id="rId28" Type="http://schemas.openxmlformats.org/officeDocument/2006/relationships/image" Target="media/image5.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17.png"/><Relationship Id="rId8" Type="http://schemas.openxmlformats.org/officeDocument/2006/relationships/image" Target="media/image13.png"/><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image" Target="media/image14.png"/><Relationship Id="rId33" Type="http://schemas.openxmlformats.org/officeDocument/2006/relationships/image" Target="media/image4.png"/><Relationship Id="rId10" Type="http://schemas.openxmlformats.org/officeDocument/2006/relationships/image" Target="media/image12.png"/><Relationship Id="rId32" Type="http://schemas.openxmlformats.org/officeDocument/2006/relationships/image" Target="media/image9.png"/><Relationship Id="rId13" Type="http://schemas.openxmlformats.org/officeDocument/2006/relationships/image" Target="media/image16.jpg"/><Relationship Id="rId35" Type="http://schemas.openxmlformats.org/officeDocument/2006/relationships/hyperlink" Target="https://web.archive.org/web/20190609030841/https://www.automationmag.com/features/the-father-of-invention-dick-morley-looks-back-on-the-40th-anniversary-of-the-plc.html" TargetMode="External"/><Relationship Id="rId12" Type="http://schemas.openxmlformats.org/officeDocument/2006/relationships/image" Target="media/image15.png"/><Relationship Id="rId34" Type="http://schemas.openxmlformats.org/officeDocument/2006/relationships/image" Target="media/image10.png"/><Relationship Id="rId15" Type="http://schemas.openxmlformats.org/officeDocument/2006/relationships/header" Target="header2.xml"/><Relationship Id="rId37" Type="http://schemas.openxmlformats.org/officeDocument/2006/relationships/hyperlink" Target="http://www.sc.ehu.es/sbweb/webcentro/automatica/WebCQMH1/PAGINA%20PRINCIPAL/PLC/plc.htm" TargetMode="External"/><Relationship Id="rId14" Type="http://schemas.openxmlformats.org/officeDocument/2006/relationships/image" Target="media/image11.png"/><Relationship Id="rId36" Type="http://schemas.openxmlformats.org/officeDocument/2006/relationships/hyperlink" Target="http://www.automationmag.com/features/the-father-of-invention-dick-morley-looks-back-on-the-40th-anniversary-of-the-plc.html" TargetMode="External"/><Relationship Id="rId17" Type="http://schemas.openxmlformats.org/officeDocument/2006/relationships/footer" Target="footer2.xml"/><Relationship Id="rId39" Type="http://schemas.openxmlformats.org/officeDocument/2006/relationships/hyperlink" Target="https://docs.factoryio.com/" TargetMode="External"/><Relationship Id="rId16" Type="http://schemas.openxmlformats.org/officeDocument/2006/relationships/header" Target="header1.xml"/><Relationship Id="rId38" Type="http://schemas.openxmlformats.org/officeDocument/2006/relationships/hyperlink" Target="http://www.emb.cl/electroindustria/articulo.mvc?xid=32&amp;ni=desde-la-logica-cableada-a-los-micro-automatismos" TargetMode="External"/><Relationship Id="rId19" Type="http://schemas.openxmlformats.org/officeDocument/2006/relationships/image" Target="media/image2.gif"/><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YXdqg8cJXNdlq2ZJ3HEGd96Uww==">AMUW2mUeWFBrKuI3XX6IdeLuyAK1gMXXGr8ShRNitE+X8VffAwOTEdvDYBGSE+DoT3vDqiZ9pdVhRSPSOobwUkE3mTlCbmYqqm9XF7qVEBoeoIGYhkGHgzGR4Y+7y6xH6wIf/AfnuH7TgyM6eTu1aUoqzvxps6qffQ==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2020-09-01T13:22:00Z</dcterms:created>
  <dc:creator>Scarlett Alejandra Cisneros Aymerich</dc:creator>
</cp:coreProperties>
</file>